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DB" w:rsidRPr="0037526A" w:rsidRDefault="004807DB">
      <w:pPr>
        <w:rPr>
          <w:rFonts w:ascii="Arial" w:hAnsi="Arial"/>
          <w:sz w:val="22"/>
        </w:rPr>
      </w:pPr>
      <w:r w:rsidRPr="0037526A">
        <w:rPr>
          <w:rFonts w:ascii="Arial" w:hAnsi="Arial"/>
          <w:sz w:val="22"/>
        </w:rPr>
        <w:t>Israelis</w:t>
      </w:r>
      <w:r w:rsidR="00E76D89">
        <w:rPr>
          <w:rFonts w:ascii="Arial" w:hAnsi="Arial"/>
          <w:sz w:val="22"/>
        </w:rPr>
        <w:t xml:space="preserve"> </w:t>
      </w:r>
      <w:r w:rsidRPr="0037526A">
        <w:rPr>
          <w:rFonts w:ascii="Arial" w:hAnsi="Arial"/>
          <w:sz w:val="22"/>
        </w:rPr>
        <w:t>&amp;</w:t>
      </w:r>
      <w:r w:rsidR="00E76D89">
        <w:rPr>
          <w:rFonts w:ascii="Arial" w:hAnsi="Arial"/>
          <w:sz w:val="22"/>
        </w:rPr>
        <w:t xml:space="preserve"> </w:t>
      </w:r>
      <w:r w:rsidRPr="0037526A">
        <w:rPr>
          <w:rFonts w:ascii="Arial" w:hAnsi="Arial"/>
          <w:sz w:val="22"/>
        </w:rPr>
        <w:t>Deutsche</w:t>
      </w:r>
    </w:p>
    <w:p w:rsidR="00FD2135" w:rsidRDefault="004807DB">
      <w:pPr>
        <w:rPr>
          <w:rFonts w:ascii="Arial" w:hAnsi="Arial"/>
          <w:sz w:val="22"/>
        </w:rPr>
      </w:pPr>
      <w:r w:rsidRPr="0037526A">
        <w:rPr>
          <w:rFonts w:ascii="Arial" w:hAnsi="Arial"/>
          <w:sz w:val="22"/>
        </w:rPr>
        <w:t>Die Ausstellung</w:t>
      </w:r>
      <w:r w:rsidR="00E76D89">
        <w:rPr>
          <w:rFonts w:ascii="Arial" w:hAnsi="Arial"/>
          <w:sz w:val="22"/>
        </w:rPr>
        <w:t>.</w:t>
      </w:r>
    </w:p>
    <w:p w:rsidR="004807DB" w:rsidRPr="0037526A" w:rsidRDefault="004F3A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Deutsch-Israelische Gesellschaft</w:t>
      </w:r>
      <w:r w:rsidR="00614A82">
        <w:rPr>
          <w:rFonts w:ascii="Arial" w:hAnsi="Arial"/>
          <w:sz w:val="22"/>
        </w:rPr>
        <w:t xml:space="preserve"> e.V.</w:t>
      </w:r>
    </w:p>
    <w:p w:rsidR="0037526A" w:rsidRDefault="0037526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16</w:t>
      </w:r>
      <w:r w:rsidR="004807DB" w:rsidRPr="0037526A">
        <w:rPr>
          <w:rFonts w:ascii="Arial" w:hAnsi="Arial"/>
          <w:sz w:val="22"/>
        </w:rPr>
        <w:t xml:space="preserve">. Oktober bis </w:t>
      </w:r>
      <w:r w:rsidR="007F311A" w:rsidRPr="007F311A">
        <w:rPr>
          <w:rFonts w:ascii="Arial" w:hAnsi="Arial"/>
          <w:sz w:val="22"/>
        </w:rPr>
        <w:t>13.</w:t>
      </w:r>
      <w:r w:rsidR="004807DB" w:rsidRPr="00FD2135">
        <w:rPr>
          <w:rFonts w:ascii="Arial" w:hAnsi="Arial"/>
          <w:color w:val="FF0000"/>
          <w:sz w:val="22"/>
        </w:rPr>
        <w:t xml:space="preserve"> </w:t>
      </w:r>
      <w:r w:rsidR="004807DB" w:rsidRPr="0037526A">
        <w:rPr>
          <w:rFonts w:ascii="Arial" w:hAnsi="Arial"/>
          <w:sz w:val="22"/>
        </w:rPr>
        <w:t>November</w:t>
      </w:r>
      <w:r w:rsidR="00BC7F63">
        <w:rPr>
          <w:rFonts w:ascii="Arial" w:hAnsi="Arial"/>
          <w:sz w:val="22"/>
        </w:rPr>
        <w:t xml:space="preserve"> 2015</w:t>
      </w:r>
    </w:p>
    <w:p w:rsidR="00F52A30" w:rsidRDefault="005A1B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Berlin, Deutscher Bundestag,</w:t>
      </w:r>
      <w:r w:rsidR="0037526A">
        <w:rPr>
          <w:rFonts w:ascii="Arial" w:hAnsi="Arial"/>
          <w:sz w:val="22"/>
        </w:rPr>
        <w:t xml:space="preserve"> </w:t>
      </w:r>
      <w:proofErr w:type="spellStart"/>
      <w:r w:rsidR="0037526A">
        <w:rPr>
          <w:rFonts w:ascii="Arial" w:hAnsi="Arial"/>
          <w:sz w:val="22"/>
        </w:rPr>
        <w:t>Paul-Löbe-Haus</w:t>
      </w:r>
      <w:proofErr w:type="spellEnd"/>
    </w:p>
    <w:p w:rsidR="00F52A30" w:rsidRDefault="00F52A30">
      <w:pPr>
        <w:rPr>
          <w:rFonts w:ascii="Arial" w:hAnsi="Arial"/>
          <w:sz w:val="22"/>
        </w:rPr>
      </w:pPr>
    </w:p>
    <w:p w:rsidR="00990668" w:rsidRDefault="00F52A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PRESSEMITTEILUNG</w:t>
      </w:r>
    </w:p>
    <w:p w:rsidR="00990668" w:rsidRDefault="00990668">
      <w:pPr>
        <w:rPr>
          <w:rFonts w:ascii="Arial" w:hAnsi="Arial"/>
          <w:sz w:val="22"/>
        </w:rPr>
      </w:pPr>
    </w:p>
    <w:p w:rsidR="004807DB" w:rsidRPr="0037526A" w:rsidRDefault="008663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Berlin, </w:t>
      </w:r>
      <w:r w:rsidR="00B0375F">
        <w:rPr>
          <w:rFonts w:ascii="Arial" w:hAnsi="Arial"/>
          <w:sz w:val="22"/>
        </w:rPr>
        <w:t>8</w:t>
      </w:r>
      <w:r w:rsidR="008D2193" w:rsidRPr="00AF125C">
        <w:rPr>
          <w:rFonts w:ascii="Arial" w:hAnsi="Arial"/>
          <w:sz w:val="22"/>
        </w:rPr>
        <w:t>.</w:t>
      </w:r>
      <w:r w:rsidR="00542F10">
        <w:rPr>
          <w:rFonts w:ascii="Arial" w:hAnsi="Arial"/>
          <w:sz w:val="22"/>
        </w:rPr>
        <w:t xml:space="preserve"> Oktober</w:t>
      </w:r>
      <w:r w:rsidR="00990668">
        <w:rPr>
          <w:rFonts w:ascii="Arial" w:hAnsi="Arial"/>
          <w:sz w:val="22"/>
        </w:rPr>
        <w:t xml:space="preserve"> 2015</w:t>
      </w:r>
    </w:p>
    <w:p w:rsidR="000B02B9" w:rsidRDefault="000B02B9" w:rsidP="000B02B9">
      <w:pPr>
        <w:jc w:val="both"/>
        <w:rPr>
          <w:rFonts w:ascii="Arial" w:hAnsi="Arial"/>
          <w:b/>
          <w:sz w:val="22"/>
        </w:rPr>
      </w:pPr>
    </w:p>
    <w:p w:rsidR="000B02B9" w:rsidRDefault="000B02B9" w:rsidP="000B02B9">
      <w:pPr>
        <w:jc w:val="both"/>
        <w:rPr>
          <w:rFonts w:ascii="Arial" w:hAnsi="Arial"/>
          <w:b/>
          <w:sz w:val="22"/>
        </w:rPr>
      </w:pPr>
      <w:r w:rsidRPr="00372F14">
        <w:rPr>
          <w:rFonts w:ascii="Arial" w:hAnsi="Arial"/>
          <w:b/>
          <w:sz w:val="22"/>
        </w:rPr>
        <w:t xml:space="preserve">Deutsch-israelische </w:t>
      </w:r>
      <w:r>
        <w:rPr>
          <w:rFonts w:ascii="Arial" w:hAnsi="Arial"/>
          <w:b/>
          <w:sz w:val="22"/>
        </w:rPr>
        <w:t>Uraufführung</w:t>
      </w:r>
      <w:r w:rsidR="002F330E"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b/>
          <w:sz w:val="22"/>
        </w:rPr>
        <w:t>Festakt mit</w:t>
      </w:r>
      <w:r w:rsidR="00A52C48">
        <w:rPr>
          <w:rFonts w:ascii="Arial" w:hAnsi="Arial"/>
          <w:b/>
          <w:sz w:val="22"/>
        </w:rPr>
        <w:t xml:space="preserve"> Bundestagspräsident</w:t>
      </w:r>
      <w:r>
        <w:rPr>
          <w:rFonts w:ascii="Arial" w:hAnsi="Arial"/>
          <w:b/>
          <w:sz w:val="22"/>
        </w:rPr>
        <w:t xml:space="preserve"> Norbert </w:t>
      </w:r>
      <w:proofErr w:type="spellStart"/>
      <w:r>
        <w:rPr>
          <w:rFonts w:ascii="Arial" w:hAnsi="Arial"/>
          <w:b/>
          <w:sz w:val="22"/>
        </w:rPr>
        <w:t>Lammert</w:t>
      </w:r>
      <w:proofErr w:type="spellEnd"/>
      <w:r w:rsidR="002F330E">
        <w:rPr>
          <w:rFonts w:ascii="Arial" w:hAnsi="Arial"/>
          <w:b/>
          <w:sz w:val="22"/>
        </w:rPr>
        <w:t xml:space="preserve"> und Deutsch-Israelischer Philharmonie</w:t>
      </w:r>
    </w:p>
    <w:p w:rsidR="004807DB" w:rsidRPr="0037526A" w:rsidRDefault="004807DB">
      <w:pPr>
        <w:rPr>
          <w:rFonts w:ascii="Arial" w:hAnsi="Arial"/>
          <w:sz w:val="22"/>
        </w:rPr>
      </w:pPr>
    </w:p>
    <w:p w:rsidR="00017F57" w:rsidRPr="001F6CC1" w:rsidRDefault="000B02B9" w:rsidP="00017F5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 xml:space="preserve">Doppelte </w:t>
      </w:r>
      <w:r w:rsidR="00ED14D4">
        <w:rPr>
          <w:rFonts w:ascii="Arial" w:hAnsi="Arial"/>
          <w:b/>
          <w:sz w:val="22"/>
        </w:rPr>
        <w:t xml:space="preserve">Premiere im </w:t>
      </w:r>
      <w:proofErr w:type="spellStart"/>
      <w:r w:rsidR="00ED14D4">
        <w:rPr>
          <w:rFonts w:ascii="Arial" w:hAnsi="Arial"/>
          <w:b/>
          <w:sz w:val="22"/>
        </w:rPr>
        <w:t>Paul-Löbe-Haus</w:t>
      </w:r>
      <w:proofErr w:type="spellEnd"/>
      <w:r w:rsidR="00ED14D4">
        <w:rPr>
          <w:rFonts w:ascii="Arial" w:hAnsi="Arial"/>
          <w:b/>
          <w:sz w:val="22"/>
        </w:rPr>
        <w:t xml:space="preserve"> des Deutschen Bundestages</w:t>
      </w:r>
      <w:proofErr w:type="gramStart"/>
      <w:r w:rsidR="00ED14D4">
        <w:rPr>
          <w:rFonts w:ascii="Arial" w:hAnsi="Arial"/>
          <w:b/>
          <w:sz w:val="22"/>
        </w:rPr>
        <w:t xml:space="preserve">: </w:t>
      </w:r>
      <w:r w:rsidR="00460875">
        <w:rPr>
          <w:rFonts w:ascii="Arial" w:hAnsi="Arial"/>
          <w:b/>
          <w:sz w:val="22"/>
        </w:rPr>
        <w:t>Eine</w:t>
      </w:r>
      <w:proofErr w:type="gramEnd"/>
      <w:r w:rsidR="00460875">
        <w:rPr>
          <w:rFonts w:ascii="Arial" w:hAnsi="Arial"/>
          <w:b/>
          <w:sz w:val="22"/>
        </w:rPr>
        <w:t xml:space="preserve"> d</w:t>
      </w:r>
      <w:r w:rsidR="00542F10">
        <w:rPr>
          <w:rFonts w:ascii="Arial" w:hAnsi="Arial"/>
          <w:b/>
          <w:sz w:val="22"/>
        </w:rPr>
        <w:t xml:space="preserve">eutsch-israelische Philharmonie gibt den Takt zur Eröffnung der </w:t>
      </w:r>
      <w:r w:rsidR="002F330E">
        <w:rPr>
          <w:rFonts w:ascii="Arial" w:hAnsi="Arial"/>
          <w:b/>
          <w:sz w:val="22"/>
        </w:rPr>
        <w:t>ersten Station der Wandera</w:t>
      </w:r>
      <w:r w:rsidR="00542F10">
        <w:rPr>
          <w:rFonts w:ascii="Arial" w:hAnsi="Arial"/>
          <w:b/>
          <w:sz w:val="22"/>
        </w:rPr>
        <w:t xml:space="preserve">usstellung </w:t>
      </w:r>
      <w:r w:rsidR="008D2193">
        <w:rPr>
          <w:rFonts w:ascii="Arial" w:hAnsi="Arial"/>
          <w:b/>
          <w:sz w:val="22"/>
        </w:rPr>
        <w:t>„Israelis &amp; Deutsche“</w:t>
      </w:r>
      <w:r w:rsidR="00542F10">
        <w:rPr>
          <w:rFonts w:ascii="Arial" w:hAnsi="Arial"/>
          <w:b/>
          <w:sz w:val="22"/>
        </w:rPr>
        <w:t xml:space="preserve"> am 15. Oktober 2015 an. </w:t>
      </w:r>
      <w:r w:rsidR="00BF1C3F">
        <w:rPr>
          <w:rFonts w:ascii="Arial" w:hAnsi="Arial"/>
          <w:b/>
          <w:sz w:val="22"/>
        </w:rPr>
        <w:t xml:space="preserve">Wenn </w:t>
      </w:r>
      <w:r w:rsidR="00542F10">
        <w:rPr>
          <w:rFonts w:ascii="Arial" w:hAnsi="Arial"/>
          <w:b/>
          <w:sz w:val="22"/>
        </w:rPr>
        <w:t xml:space="preserve">Bundestagspräsident Norbert </w:t>
      </w:r>
      <w:proofErr w:type="spellStart"/>
      <w:r w:rsidR="00542F10">
        <w:rPr>
          <w:rFonts w:ascii="Arial" w:hAnsi="Arial"/>
          <w:b/>
          <w:sz w:val="22"/>
        </w:rPr>
        <w:t>Lammert</w:t>
      </w:r>
      <w:proofErr w:type="spellEnd"/>
      <w:r w:rsidR="00542F10">
        <w:rPr>
          <w:rFonts w:ascii="Arial" w:hAnsi="Arial"/>
          <w:b/>
          <w:sz w:val="22"/>
        </w:rPr>
        <w:t xml:space="preserve">, </w:t>
      </w:r>
      <w:r w:rsidR="00BF1C3F">
        <w:rPr>
          <w:rFonts w:ascii="Arial" w:hAnsi="Arial"/>
          <w:b/>
          <w:sz w:val="22"/>
        </w:rPr>
        <w:t xml:space="preserve">der israelische Botschafter </w:t>
      </w:r>
      <w:proofErr w:type="spellStart"/>
      <w:r w:rsidR="00BF1C3F">
        <w:rPr>
          <w:rFonts w:ascii="Arial" w:hAnsi="Arial"/>
          <w:b/>
          <w:sz w:val="22"/>
        </w:rPr>
        <w:t>Yakov</w:t>
      </w:r>
      <w:proofErr w:type="spellEnd"/>
      <w:r w:rsidR="00BF1C3F">
        <w:rPr>
          <w:rFonts w:ascii="Arial" w:hAnsi="Arial"/>
          <w:b/>
          <w:sz w:val="22"/>
        </w:rPr>
        <w:t xml:space="preserve"> </w:t>
      </w:r>
      <w:proofErr w:type="spellStart"/>
      <w:r w:rsidR="00BF1C3F">
        <w:rPr>
          <w:rFonts w:ascii="Arial" w:hAnsi="Arial"/>
          <w:b/>
          <w:sz w:val="22"/>
        </w:rPr>
        <w:t>Hadas-Handelsman</w:t>
      </w:r>
      <w:proofErr w:type="spellEnd"/>
      <w:r w:rsidR="00BF1C3F">
        <w:rPr>
          <w:rFonts w:ascii="Arial" w:hAnsi="Arial"/>
          <w:b/>
          <w:sz w:val="22"/>
        </w:rPr>
        <w:t xml:space="preserve"> </w:t>
      </w:r>
      <w:r w:rsidR="00542F10">
        <w:rPr>
          <w:rFonts w:ascii="Arial" w:hAnsi="Arial"/>
          <w:b/>
          <w:sz w:val="22"/>
        </w:rPr>
        <w:t>und der Präsident der Deutsch-Israelischen Ge</w:t>
      </w:r>
      <w:r w:rsidR="00ED14D4">
        <w:rPr>
          <w:rFonts w:ascii="Arial" w:hAnsi="Arial"/>
          <w:b/>
          <w:sz w:val="22"/>
        </w:rPr>
        <w:t>sellschaft (DIG), Reinhold Robbe, die</w:t>
      </w:r>
      <w:r w:rsidR="002F330E">
        <w:rPr>
          <w:rFonts w:ascii="Arial" w:hAnsi="Arial"/>
          <w:b/>
          <w:sz w:val="22"/>
        </w:rPr>
        <w:t xml:space="preserve"> A</w:t>
      </w:r>
      <w:r w:rsidR="00542F10">
        <w:rPr>
          <w:rFonts w:ascii="Arial" w:hAnsi="Arial"/>
          <w:b/>
          <w:sz w:val="22"/>
        </w:rPr>
        <w:t xml:space="preserve">usstellung </w:t>
      </w:r>
      <w:r w:rsidR="00542F10" w:rsidRPr="00E52BAB">
        <w:rPr>
          <w:rFonts w:ascii="Arial" w:hAnsi="Arial"/>
          <w:b/>
          <w:sz w:val="22"/>
        </w:rPr>
        <w:t xml:space="preserve">der </w:t>
      </w:r>
      <w:r w:rsidR="00ED14D4">
        <w:rPr>
          <w:rFonts w:ascii="Arial" w:hAnsi="Arial"/>
          <w:b/>
          <w:sz w:val="22"/>
        </w:rPr>
        <w:t>DIG eröffnen, erklingt eine Uraufführung.</w:t>
      </w:r>
      <w:r w:rsidR="00542F10">
        <w:rPr>
          <w:rFonts w:ascii="Arial" w:hAnsi="Arial"/>
          <w:b/>
          <w:sz w:val="22"/>
        </w:rPr>
        <w:t xml:space="preserve"> </w:t>
      </w:r>
      <w:r w:rsidR="00ED14D4">
        <w:rPr>
          <w:rFonts w:ascii="Arial" w:hAnsi="Arial"/>
          <w:b/>
          <w:sz w:val="22"/>
        </w:rPr>
        <w:t>Die</w:t>
      </w:r>
      <w:r w:rsidR="00017F57">
        <w:rPr>
          <w:rFonts w:ascii="Arial" w:hAnsi="Arial"/>
          <w:b/>
          <w:sz w:val="22"/>
        </w:rPr>
        <w:t xml:space="preserve"> deutsch-israelische Philharmonie</w:t>
      </w:r>
      <w:r w:rsidR="00274969">
        <w:rPr>
          <w:rFonts w:ascii="Arial" w:hAnsi="Arial"/>
          <w:b/>
          <w:sz w:val="22"/>
        </w:rPr>
        <w:t xml:space="preserve"> </w:t>
      </w:r>
      <w:r w:rsidR="00ED14D4" w:rsidRPr="00ED14D4">
        <w:rPr>
          <w:rFonts w:ascii="Arial" w:hAnsi="Arial"/>
          <w:b/>
          <w:sz w:val="22"/>
        </w:rPr>
        <w:t xml:space="preserve">„Spring in </w:t>
      </w:r>
      <w:proofErr w:type="spellStart"/>
      <w:r w:rsidR="00ED14D4" w:rsidRPr="00ED14D4">
        <w:rPr>
          <w:rFonts w:ascii="Arial" w:hAnsi="Arial"/>
          <w:b/>
          <w:sz w:val="22"/>
        </w:rPr>
        <w:t>the</w:t>
      </w:r>
      <w:proofErr w:type="spellEnd"/>
      <w:r w:rsidR="00ED14D4" w:rsidRPr="00ED14D4">
        <w:rPr>
          <w:rFonts w:ascii="Arial" w:hAnsi="Arial"/>
          <w:b/>
          <w:sz w:val="22"/>
        </w:rPr>
        <w:t xml:space="preserve"> Negev </w:t>
      </w:r>
      <w:r w:rsidR="001F6CC1">
        <w:rPr>
          <w:rFonts w:ascii="Arial" w:hAnsi="Arial" w:cs="Arial"/>
          <w:b/>
          <w:sz w:val="22"/>
        </w:rPr>
        <w:t>–</w:t>
      </w:r>
      <w:r w:rsidR="00ED14D4" w:rsidRPr="00ED14D4">
        <w:rPr>
          <w:rFonts w:ascii="Arial" w:hAnsi="Arial" w:cs="Arial"/>
          <w:b/>
          <w:sz w:val="22"/>
        </w:rPr>
        <w:t xml:space="preserve"> </w:t>
      </w:r>
      <w:proofErr w:type="spellStart"/>
      <w:r w:rsidR="00ED14D4" w:rsidRPr="00ED14D4">
        <w:rPr>
          <w:rFonts w:ascii="Arial" w:hAnsi="Arial" w:cs="Arial"/>
          <w:b/>
          <w:sz w:val="22"/>
        </w:rPr>
        <w:t>Friends</w:t>
      </w:r>
      <w:proofErr w:type="spellEnd"/>
      <w:r w:rsidR="00ED14D4" w:rsidRPr="00ED14D4">
        <w:rPr>
          <w:rFonts w:ascii="Arial" w:hAnsi="Arial" w:cs="Arial"/>
          <w:b/>
          <w:sz w:val="22"/>
        </w:rPr>
        <w:t xml:space="preserve"> in Music</w:t>
      </w:r>
      <w:r w:rsidR="00ED14D4" w:rsidRPr="00ED14D4">
        <w:rPr>
          <w:rFonts w:ascii="Arial" w:hAnsi="Arial"/>
          <w:b/>
          <w:sz w:val="22"/>
        </w:rPr>
        <w:t>“</w:t>
      </w:r>
      <w:r w:rsidR="00ED14D4">
        <w:rPr>
          <w:rFonts w:ascii="Arial" w:hAnsi="Arial"/>
          <w:b/>
          <w:sz w:val="22"/>
        </w:rPr>
        <w:t xml:space="preserve"> </w:t>
      </w:r>
      <w:r w:rsidR="00274969">
        <w:rPr>
          <w:rFonts w:ascii="Arial" w:hAnsi="Arial"/>
          <w:b/>
          <w:sz w:val="22"/>
        </w:rPr>
        <w:t xml:space="preserve">zusammengestellt aus der </w:t>
      </w:r>
      <w:r w:rsidR="00017F57" w:rsidRPr="00E52BAB">
        <w:rPr>
          <w:rFonts w:ascii="Arial" w:hAnsi="Arial"/>
          <w:b/>
          <w:sz w:val="22"/>
        </w:rPr>
        <w:t xml:space="preserve">Philharmonie der </w:t>
      </w:r>
      <w:r w:rsidR="00A55C69">
        <w:rPr>
          <w:rFonts w:ascii="Arial" w:hAnsi="Arial"/>
          <w:b/>
          <w:sz w:val="22"/>
        </w:rPr>
        <w:t>Nationen und der</w:t>
      </w:r>
      <w:r w:rsidR="00017F57" w:rsidRPr="00AE2770">
        <w:rPr>
          <w:rFonts w:ascii="Arial" w:hAnsi="Arial"/>
          <w:b/>
          <w:sz w:val="22"/>
        </w:rPr>
        <w:t xml:space="preserve"> Israel </w:t>
      </w:r>
      <w:proofErr w:type="spellStart"/>
      <w:r w:rsidR="00017F57" w:rsidRPr="00AE2770">
        <w:rPr>
          <w:rFonts w:ascii="Arial" w:hAnsi="Arial"/>
          <w:b/>
          <w:sz w:val="22"/>
        </w:rPr>
        <w:t>Sinfonietta</w:t>
      </w:r>
      <w:proofErr w:type="spellEnd"/>
      <w:r w:rsidR="00017F57" w:rsidRPr="00AE2770">
        <w:rPr>
          <w:rFonts w:ascii="Arial" w:hAnsi="Arial"/>
          <w:b/>
          <w:sz w:val="22"/>
        </w:rPr>
        <w:t xml:space="preserve"> </w:t>
      </w:r>
      <w:r w:rsidR="00017F57" w:rsidRPr="00AE2770">
        <w:rPr>
          <w:rFonts w:ascii="Arial" w:hAnsi="Arial" w:cs="Verdana"/>
          <w:b/>
          <w:sz w:val="22"/>
        </w:rPr>
        <w:t xml:space="preserve">Beer </w:t>
      </w:r>
      <w:proofErr w:type="spellStart"/>
      <w:r w:rsidR="00017F57" w:rsidRPr="00AE2770">
        <w:rPr>
          <w:rFonts w:ascii="Arial" w:hAnsi="Arial" w:cs="Verdana"/>
          <w:b/>
          <w:sz w:val="22"/>
        </w:rPr>
        <w:t>Sheva</w:t>
      </w:r>
      <w:proofErr w:type="spellEnd"/>
      <w:r w:rsidR="00017F57">
        <w:rPr>
          <w:rFonts w:ascii="Arial" w:hAnsi="Arial" w:cs="Verdana"/>
          <w:b/>
          <w:sz w:val="22"/>
        </w:rPr>
        <w:t xml:space="preserve"> spielen unter der Leitung von Justus Frantz</w:t>
      </w:r>
      <w:r w:rsidR="00F77A9B">
        <w:rPr>
          <w:rFonts w:ascii="Arial" w:hAnsi="Arial" w:cs="Verdana"/>
          <w:b/>
          <w:sz w:val="22"/>
        </w:rPr>
        <w:t xml:space="preserve"> </w:t>
      </w:r>
      <w:r w:rsidR="00017F57">
        <w:rPr>
          <w:rFonts w:ascii="Arial" w:hAnsi="Arial" w:cs="Verdana"/>
          <w:b/>
          <w:sz w:val="22"/>
        </w:rPr>
        <w:t>erstmals das Stück „</w:t>
      </w:r>
      <w:proofErr w:type="spellStart"/>
      <w:r w:rsidR="00017F57">
        <w:rPr>
          <w:rFonts w:ascii="Arial" w:hAnsi="Arial" w:cs="Verdana"/>
          <w:b/>
          <w:sz w:val="22"/>
        </w:rPr>
        <w:t>Suspended</w:t>
      </w:r>
      <w:proofErr w:type="spellEnd"/>
      <w:r w:rsidR="00017F57">
        <w:rPr>
          <w:rFonts w:ascii="Arial" w:hAnsi="Arial" w:cs="Verdana"/>
          <w:b/>
          <w:sz w:val="22"/>
        </w:rPr>
        <w:t xml:space="preserve"> </w:t>
      </w:r>
      <w:proofErr w:type="spellStart"/>
      <w:r w:rsidR="00017F57">
        <w:rPr>
          <w:rFonts w:ascii="Arial" w:hAnsi="Arial" w:cs="Verdana"/>
          <w:b/>
          <w:sz w:val="22"/>
        </w:rPr>
        <w:t>Reality</w:t>
      </w:r>
      <w:proofErr w:type="spellEnd"/>
      <w:r w:rsidR="00017F57">
        <w:rPr>
          <w:rFonts w:ascii="Arial" w:hAnsi="Arial" w:cs="Verdana"/>
          <w:b/>
          <w:sz w:val="22"/>
        </w:rPr>
        <w:t xml:space="preserve">“. </w:t>
      </w:r>
    </w:p>
    <w:p w:rsidR="00017F57" w:rsidRDefault="00017F57" w:rsidP="00017F57">
      <w:pPr>
        <w:jc w:val="both"/>
        <w:rPr>
          <w:rFonts w:ascii="Arial" w:hAnsi="Arial" w:cs="Verdana"/>
          <w:b/>
          <w:sz w:val="22"/>
        </w:rPr>
      </w:pPr>
    </w:p>
    <w:p w:rsidR="00965804" w:rsidRDefault="00017F57" w:rsidP="00017F57">
      <w:pPr>
        <w:jc w:val="both"/>
        <w:rPr>
          <w:rFonts w:ascii="Arial" w:hAnsi="Arial" w:cs="Arial"/>
          <w:color w:val="1A1A1A"/>
          <w:sz w:val="22"/>
        </w:rPr>
      </w:pPr>
      <w:r w:rsidRPr="00017F57">
        <w:rPr>
          <w:rFonts w:ascii="Arial" w:hAnsi="Arial" w:cs="Verdana"/>
          <w:sz w:val="22"/>
        </w:rPr>
        <w:t xml:space="preserve">Der </w:t>
      </w:r>
      <w:r w:rsidR="00870C2B">
        <w:rPr>
          <w:rFonts w:ascii="Arial" w:hAnsi="Arial" w:cs="Verdana"/>
          <w:sz w:val="22"/>
        </w:rPr>
        <w:t xml:space="preserve">in Berlin lebende </w:t>
      </w:r>
      <w:r w:rsidRPr="00017F57">
        <w:rPr>
          <w:rFonts w:ascii="Arial" w:hAnsi="Arial" w:cs="Verdana"/>
          <w:sz w:val="22"/>
        </w:rPr>
        <w:t xml:space="preserve">israelische Komponist </w:t>
      </w:r>
      <w:proofErr w:type="spellStart"/>
      <w:r w:rsidRPr="00017F57">
        <w:rPr>
          <w:rFonts w:ascii="Arial" w:hAnsi="Arial" w:cs="Verdana"/>
          <w:sz w:val="22"/>
        </w:rPr>
        <w:t>Gilad</w:t>
      </w:r>
      <w:proofErr w:type="spellEnd"/>
      <w:r w:rsidRPr="00017F57">
        <w:rPr>
          <w:rFonts w:ascii="Arial" w:hAnsi="Arial" w:cs="Verdana"/>
          <w:sz w:val="22"/>
        </w:rPr>
        <w:t xml:space="preserve"> </w:t>
      </w:r>
      <w:proofErr w:type="spellStart"/>
      <w:r w:rsidRPr="00017F57">
        <w:rPr>
          <w:rFonts w:ascii="Arial" w:hAnsi="Arial" w:cs="Verdana"/>
          <w:sz w:val="22"/>
        </w:rPr>
        <w:t>Hochman</w:t>
      </w:r>
      <w:proofErr w:type="spellEnd"/>
      <w:r w:rsidRPr="00017F57">
        <w:rPr>
          <w:rFonts w:ascii="Arial" w:hAnsi="Arial" w:cs="Verdana"/>
          <w:sz w:val="22"/>
        </w:rPr>
        <w:t xml:space="preserve"> (*1982) hat dieses Stück im Auftrag</w:t>
      </w:r>
      <w:r w:rsidRPr="00017F57">
        <w:rPr>
          <w:rFonts w:ascii="Arial" w:hAnsi="Arial" w:cs="Arial"/>
          <w:color w:val="1A1A1A"/>
          <w:sz w:val="22"/>
        </w:rPr>
        <w:t xml:space="preserve"> des Dirigenten Justus Frantz anlässlich </w:t>
      </w:r>
      <w:r w:rsidR="00A76001">
        <w:rPr>
          <w:rFonts w:ascii="Arial" w:hAnsi="Arial" w:cs="Arial"/>
          <w:color w:val="1A1A1A"/>
          <w:sz w:val="22"/>
        </w:rPr>
        <w:t>der Aufnahme</w:t>
      </w:r>
      <w:r w:rsidR="00ED14D4">
        <w:rPr>
          <w:rFonts w:ascii="Arial" w:hAnsi="Arial" w:cs="Arial"/>
          <w:color w:val="1A1A1A"/>
          <w:sz w:val="22"/>
        </w:rPr>
        <w:t xml:space="preserve"> </w:t>
      </w:r>
      <w:r w:rsidRPr="00017F57">
        <w:rPr>
          <w:rFonts w:ascii="Arial" w:hAnsi="Arial" w:cs="Arial"/>
          <w:color w:val="1A1A1A"/>
          <w:sz w:val="22"/>
        </w:rPr>
        <w:t>der diplomatischen Beziehungen zwischen Deutschland</w:t>
      </w:r>
      <w:r w:rsidR="00460875">
        <w:rPr>
          <w:rFonts w:ascii="Arial" w:hAnsi="Arial" w:cs="Arial"/>
          <w:color w:val="1A1A1A"/>
          <w:sz w:val="22"/>
        </w:rPr>
        <w:t xml:space="preserve"> </w:t>
      </w:r>
      <w:r w:rsidR="00647FEF">
        <w:rPr>
          <w:rFonts w:ascii="Arial" w:hAnsi="Arial" w:cs="Arial"/>
          <w:color w:val="1A1A1A"/>
          <w:sz w:val="22"/>
        </w:rPr>
        <w:t xml:space="preserve">und Israel </w:t>
      </w:r>
      <w:r w:rsidR="00A76001">
        <w:rPr>
          <w:rFonts w:ascii="Arial" w:hAnsi="Arial" w:cs="Arial"/>
          <w:color w:val="1A1A1A"/>
          <w:sz w:val="22"/>
        </w:rPr>
        <w:t xml:space="preserve">vor 50 Jahren </w:t>
      </w:r>
      <w:r w:rsidR="00647FEF">
        <w:rPr>
          <w:rFonts w:ascii="Arial" w:hAnsi="Arial" w:cs="Arial"/>
          <w:color w:val="1A1A1A"/>
          <w:sz w:val="22"/>
        </w:rPr>
        <w:t>eigens komponiert. Die Komposition sei</w:t>
      </w:r>
      <w:r w:rsidRPr="00017F57">
        <w:rPr>
          <w:rFonts w:ascii="Arial" w:hAnsi="Arial" w:cs="Arial"/>
          <w:color w:val="1A1A1A"/>
          <w:sz w:val="22"/>
        </w:rPr>
        <w:t xml:space="preserve"> ein musikalisches Landschaftsporträt des in der Wüste Negev liegenden Ramon-Kraters sowie </w:t>
      </w:r>
      <w:r w:rsidR="004259E2">
        <w:rPr>
          <w:rFonts w:ascii="Arial" w:hAnsi="Arial" w:cs="Arial"/>
          <w:color w:val="1A1A1A"/>
          <w:sz w:val="22"/>
        </w:rPr>
        <w:t xml:space="preserve">eine </w:t>
      </w:r>
      <w:r w:rsidRPr="00017F57">
        <w:rPr>
          <w:rFonts w:ascii="Arial" w:hAnsi="Arial" w:cs="Arial"/>
          <w:color w:val="1A1A1A"/>
          <w:sz w:val="22"/>
        </w:rPr>
        <w:t>Reflexion eines gan</w:t>
      </w:r>
      <w:r w:rsidR="004259E2">
        <w:rPr>
          <w:rFonts w:ascii="Arial" w:hAnsi="Arial" w:cs="Arial"/>
          <w:color w:val="1A1A1A"/>
          <w:sz w:val="22"/>
        </w:rPr>
        <w:t>z bestimmten Existenzzustandes, wie der Komponist betont</w:t>
      </w:r>
      <w:r w:rsidRPr="00017F57">
        <w:rPr>
          <w:rFonts w:ascii="Arial" w:hAnsi="Arial" w:cs="Arial"/>
          <w:color w:val="1A1A1A"/>
          <w:sz w:val="22"/>
        </w:rPr>
        <w:t xml:space="preserve">. </w:t>
      </w:r>
    </w:p>
    <w:p w:rsidR="00017F57" w:rsidRDefault="00017F57" w:rsidP="00AF0BAA">
      <w:pPr>
        <w:jc w:val="both"/>
        <w:rPr>
          <w:rFonts w:ascii="Arial" w:hAnsi="Arial"/>
          <w:b/>
          <w:sz w:val="22"/>
        </w:rPr>
      </w:pPr>
    </w:p>
    <w:p w:rsidR="00017F57" w:rsidRDefault="00017F57" w:rsidP="00017F57">
      <w:pPr>
        <w:jc w:val="both"/>
        <w:rPr>
          <w:rFonts w:ascii="Arial" w:hAnsi="Arial" w:cs="Arial"/>
          <w:sz w:val="22"/>
          <w:szCs w:val="22"/>
        </w:rPr>
      </w:pPr>
      <w:r w:rsidRPr="00E12BC2">
        <w:rPr>
          <w:rFonts w:ascii="Arial" w:hAnsi="Arial" w:cs="Arial"/>
          <w:sz w:val="22"/>
          <w:szCs w:val="22"/>
        </w:rPr>
        <w:t>Die Deutsch-Isr</w:t>
      </w:r>
      <w:r w:rsidR="004259E2">
        <w:rPr>
          <w:rFonts w:ascii="Arial" w:hAnsi="Arial" w:cs="Arial"/>
          <w:sz w:val="22"/>
          <w:szCs w:val="22"/>
        </w:rPr>
        <w:t>aelische Gesellschaft (DIG)</w:t>
      </w:r>
      <w:r w:rsidRPr="00E12BC2">
        <w:rPr>
          <w:rFonts w:ascii="Arial" w:hAnsi="Arial" w:cs="Arial"/>
          <w:sz w:val="22"/>
          <w:szCs w:val="22"/>
        </w:rPr>
        <w:t xml:space="preserve"> würdigt mit </w:t>
      </w:r>
      <w:r w:rsidR="002F330E">
        <w:rPr>
          <w:rFonts w:ascii="Arial" w:hAnsi="Arial" w:cs="Arial"/>
          <w:sz w:val="22"/>
          <w:szCs w:val="22"/>
        </w:rPr>
        <w:t xml:space="preserve">ihrer Wanderausstellung </w:t>
      </w:r>
      <w:r w:rsidRPr="00E12BC2">
        <w:rPr>
          <w:rFonts w:ascii="Arial" w:hAnsi="Arial" w:cs="Arial"/>
          <w:sz w:val="22"/>
          <w:szCs w:val="22"/>
        </w:rPr>
        <w:t xml:space="preserve">„Israelis &amp; Deutsche: Die Ausstellung“ jene Menschen, die sich abseits der Schlagzeilen stetig um die Überwindung der Sprachlosigkeit nach Krieg und </w:t>
      </w:r>
      <w:proofErr w:type="spellStart"/>
      <w:r w:rsidRPr="00E12BC2">
        <w:rPr>
          <w:rFonts w:ascii="Arial" w:hAnsi="Arial" w:cs="Arial"/>
          <w:sz w:val="22"/>
          <w:szCs w:val="22"/>
        </w:rPr>
        <w:t>S</w:t>
      </w:r>
      <w:r w:rsidR="001F6CC1">
        <w:rPr>
          <w:rFonts w:ascii="Arial" w:hAnsi="Arial" w:cs="Arial"/>
          <w:sz w:val="22"/>
          <w:szCs w:val="22"/>
        </w:rPr>
        <w:t>c</w:t>
      </w:r>
      <w:r w:rsidRPr="00E12BC2">
        <w:rPr>
          <w:rFonts w:ascii="Arial" w:hAnsi="Arial" w:cs="Arial"/>
          <w:sz w:val="22"/>
          <w:szCs w:val="22"/>
        </w:rPr>
        <w:t>hoah</w:t>
      </w:r>
      <w:proofErr w:type="spellEnd"/>
      <w:r w:rsidRPr="00E12BC2">
        <w:rPr>
          <w:rFonts w:ascii="Arial" w:hAnsi="Arial" w:cs="Arial"/>
          <w:sz w:val="22"/>
          <w:szCs w:val="22"/>
        </w:rPr>
        <w:t xml:space="preserve"> sowie die zwischenstaatliche und </w:t>
      </w:r>
      <w:r w:rsidR="00321195">
        <w:rPr>
          <w:rFonts w:ascii="Arial" w:hAnsi="Arial" w:cs="Arial"/>
          <w:sz w:val="22"/>
          <w:szCs w:val="22"/>
        </w:rPr>
        <w:t xml:space="preserve"> </w:t>
      </w:r>
      <w:r w:rsidRPr="00E12BC2">
        <w:rPr>
          <w:rFonts w:ascii="Arial" w:hAnsi="Arial" w:cs="Arial"/>
          <w:sz w:val="22"/>
          <w:szCs w:val="22"/>
        </w:rPr>
        <w:t xml:space="preserve">-menschliche Annäherung zwischen Deutschland und Israel bemüht haben. Sie richtet gleichzeitig den Blick auf die heutige Generation junger engagierter Israelis und Deutscher, die den Dialog </w:t>
      </w:r>
      <w:r>
        <w:rPr>
          <w:rFonts w:ascii="Arial" w:hAnsi="Arial" w:cs="Arial"/>
          <w:sz w:val="22"/>
          <w:szCs w:val="22"/>
        </w:rPr>
        <w:t xml:space="preserve">in der Zukunft </w:t>
      </w:r>
      <w:r w:rsidRPr="00E12BC2">
        <w:rPr>
          <w:rFonts w:ascii="Arial" w:hAnsi="Arial" w:cs="Arial"/>
          <w:sz w:val="22"/>
          <w:szCs w:val="22"/>
        </w:rPr>
        <w:t>weiterführen</w:t>
      </w:r>
      <w:r>
        <w:rPr>
          <w:rFonts w:ascii="Arial" w:hAnsi="Arial" w:cs="Arial"/>
          <w:sz w:val="22"/>
          <w:szCs w:val="22"/>
        </w:rPr>
        <w:t xml:space="preserve"> werden</w:t>
      </w:r>
      <w:r w:rsidRPr="00E12BC2">
        <w:rPr>
          <w:rFonts w:ascii="Arial" w:hAnsi="Arial" w:cs="Arial"/>
          <w:sz w:val="22"/>
          <w:szCs w:val="22"/>
        </w:rPr>
        <w:t>.</w:t>
      </w:r>
    </w:p>
    <w:p w:rsidR="00017F57" w:rsidRPr="00017F57" w:rsidRDefault="00017F57" w:rsidP="00017F57">
      <w:pPr>
        <w:jc w:val="both"/>
        <w:rPr>
          <w:rFonts w:ascii="Arial" w:hAnsi="Arial" w:cs="Arial"/>
          <w:sz w:val="22"/>
          <w:szCs w:val="22"/>
        </w:rPr>
      </w:pPr>
    </w:p>
    <w:p w:rsidR="00214E6D" w:rsidRDefault="00F77A9B" w:rsidP="00017F57">
      <w:pPr>
        <w:pStyle w:val="Default"/>
        <w:jc w:val="both"/>
        <w:rPr>
          <w:rFonts w:ascii="Arial" w:hAnsi="Arial"/>
          <w:sz w:val="22"/>
          <w:szCs w:val="28"/>
        </w:rPr>
      </w:pPr>
      <w:r>
        <w:rPr>
          <w:rFonts w:ascii="Arial" w:hAnsi="Arial" w:cs="Arial"/>
          <w:sz w:val="22"/>
          <w:szCs w:val="22"/>
        </w:rPr>
        <w:t xml:space="preserve">Ein </w:t>
      </w:r>
      <w:r w:rsidR="00017F57" w:rsidRPr="00017F57">
        <w:rPr>
          <w:rFonts w:ascii="Arial" w:hAnsi="Arial" w:cs="Arial"/>
          <w:sz w:val="22"/>
          <w:szCs w:val="22"/>
        </w:rPr>
        <w:t>Dialog</w:t>
      </w:r>
      <w:r>
        <w:rPr>
          <w:rFonts w:ascii="Arial" w:hAnsi="Arial" w:cs="Arial"/>
          <w:sz w:val="22"/>
          <w:szCs w:val="22"/>
        </w:rPr>
        <w:t xml:space="preserve">, der </w:t>
      </w:r>
      <w:r w:rsidR="00017F57">
        <w:rPr>
          <w:rFonts w:ascii="Arial" w:hAnsi="Arial" w:cs="Arial"/>
          <w:sz w:val="22"/>
          <w:szCs w:val="22"/>
        </w:rPr>
        <w:t>auch</w:t>
      </w:r>
      <w:r w:rsidR="00017F57" w:rsidRPr="00017F57">
        <w:rPr>
          <w:rFonts w:ascii="Arial" w:hAnsi="Arial" w:cs="Arial"/>
          <w:sz w:val="22"/>
          <w:szCs w:val="22"/>
        </w:rPr>
        <w:t xml:space="preserve"> im Rahmen der Eröffnung </w:t>
      </w:r>
      <w:r>
        <w:rPr>
          <w:rFonts w:ascii="Arial" w:hAnsi="Arial" w:cs="Arial"/>
          <w:sz w:val="22"/>
          <w:szCs w:val="22"/>
        </w:rPr>
        <w:t>fortgesetzt wird</w:t>
      </w:r>
      <w:r w:rsidR="00017F57" w:rsidRPr="00017F57">
        <w:rPr>
          <w:rFonts w:ascii="Arial" w:hAnsi="Arial" w:cs="Arial"/>
          <w:sz w:val="22"/>
          <w:szCs w:val="22"/>
        </w:rPr>
        <w:t xml:space="preserve">. So moderiert Werner Sonne innerhalb der Veranstaltung eine Gesprächsrunde mit der Kuratorin der Ausstellung, </w:t>
      </w:r>
      <w:r w:rsidR="001F6CC1">
        <w:rPr>
          <w:rFonts w:ascii="Arial" w:hAnsi="Arial"/>
          <w:sz w:val="22"/>
          <w:szCs w:val="28"/>
        </w:rPr>
        <w:t xml:space="preserve">Dr. </w:t>
      </w:r>
      <w:r w:rsidR="00017F57" w:rsidRPr="00017F57">
        <w:rPr>
          <w:rFonts w:ascii="Arial" w:hAnsi="Arial"/>
          <w:sz w:val="22"/>
          <w:szCs w:val="28"/>
        </w:rPr>
        <w:t>Alexandra Nocke</w:t>
      </w:r>
      <w:r w:rsidR="004259E2">
        <w:rPr>
          <w:rFonts w:ascii="Arial" w:hAnsi="Arial"/>
          <w:sz w:val="22"/>
          <w:szCs w:val="28"/>
        </w:rPr>
        <w:t xml:space="preserve"> (*1971)</w:t>
      </w:r>
      <w:r w:rsidR="00017F57" w:rsidRPr="00017F57">
        <w:rPr>
          <w:rFonts w:ascii="Arial" w:hAnsi="Arial"/>
          <w:sz w:val="22"/>
          <w:szCs w:val="28"/>
        </w:rPr>
        <w:t xml:space="preserve">, und mit </w:t>
      </w:r>
      <w:proofErr w:type="spellStart"/>
      <w:r w:rsidR="00017F57" w:rsidRPr="00017F57">
        <w:rPr>
          <w:rFonts w:ascii="Arial" w:hAnsi="Arial"/>
          <w:sz w:val="22"/>
          <w:szCs w:val="28"/>
        </w:rPr>
        <w:t>Hagar</w:t>
      </w:r>
      <w:proofErr w:type="spellEnd"/>
      <w:r w:rsidR="00017F57" w:rsidRPr="00017F57">
        <w:rPr>
          <w:rFonts w:ascii="Arial" w:hAnsi="Arial"/>
          <w:sz w:val="22"/>
          <w:szCs w:val="28"/>
        </w:rPr>
        <w:t xml:space="preserve"> Levin </w:t>
      </w:r>
      <w:r w:rsidR="00ED14D4">
        <w:rPr>
          <w:rFonts w:ascii="Arial" w:hAnsi="Arial"/>
          <w:sz w:val="22"/>
          <w:szCs w:val="28"/>
        </w:rPr>
        <w:t xml:space="preserve">(*1987) </w:t>
      </w:r>
      <w:r w:rsidR="00017F57" w:rsidRPr="00017F57">
        <w:rPr>
          <w:rFonts w:ascii="Arial" w:hAnsi="Arial"/>
          <w:sz w:val="22"/>
          <w:szCs w:val="28"/>
        </w:rPr>
        <w:t>sowie Lukas Welz</w:t>
      </w:r>
      <w:r w:rsidR="00ED14D4">
        <w:rPr>
          <w:rFonts w:ascii="Arial" w:hAnsi="Arial"/>
          <w:sz w:val="22"/>
          <w:szCs w:val="28"/>
        </w:rPr>
        <w:t xml:space="preserve"> (*1986)</w:t>
      </w:r>
      <w:r w:rsidR="00017F57" w:rsidRPr="00017F57">
        <w:rPr>
          <w:rFonts w:ascii="Arial" w:hAnsi="Arial"/>
          <w:sz w:val="22"/>
          <w:szCs w:val="28"/>
        </w:rPr>
        <w:t>, zwei jungen Teilneh</w:t>
      </w:r>
      <w:r w:rsidR="00017F57">
        <w:rPr>
          <w:rFonts w:ascii="Arial" w:hAnsi="Arial"/>
          <w:sz w:val="22"/>
          <w:szCs w:val="28"/>
        </w:rPr>
        <w:t>mern eines Freiwilligenprogramm</w:t>
      </w:r>
      <w:r w:rsidR="00017F57" w:rsidRPr="00017F57">
        <w:rPr>
          <w:rFonts w:ascii="Arial" w:hAnsi="Arial"/>
          <w:sz w:val="22"/>
          <w:szCs w:val="28"/>
        </w:rPr>
        <w:t>s aus Israel und Deutschland.</w:t>
      </w:r>
    </w:p>
    <w:p w:rsidR="00214E6D" w:rsidRDefault="00214E6D" w:rsidP="00017F57">
      <w:pPr>
        <w:pStyle w:val="Default"/>
        <w:jc w:val="both"/>
        <w:rPr>
          <w:rFonts w:ascii="Arial" w:hAnsi="Arial"/>
          <w:sz w:val="22"/>
          <w:szCs w:val="28"/>
        </w:rPr>
      </w:pPr>
    </w:p>
    <w:p w:rsidR="00214E6D" w:rsidRPr="00214E6D" w:rsidRDefault="00214E6D" w:rsidP="00017F57">
      <w:pPr>
        <w:pStyle w:val="Default"/>
        <w:jc w:val="both"/>
        <w:rPr>
          <w:rFonts w:ascii="Arial" w:hAnsi="Arial" w:cs="Verdana"/>
          <w:sz w:val="22"/>
        </w:rPr>
      </w:pPr>
      <w:r w:rsidRPr="00214E6D">
        <w:rPr>
          <w:rFonts w:ascii="Arial" w:hAnsi="Arial"/>
          <w:sz w:val="22"/>
          <w:szCs w:val="28"/>
        </w:rPr>
        <w:t xml:space="preserve">Zum Ausklang des Abends </w:t>
      </w:r>
      <w:r>
        <w:rPr>
          <w:rFonts w:ascii="Arial" w:hAnsi="Arial"/>
          <w:sz w:val="22"/>
          <w:szCs w:val="28"/>
        </w:rPr>
        <w:t xml:space="preserve">begleitet der Klarinettist </w:t>
      </w:r>
      <w:proofErr w:type="spellStart"/>
      <w:r>
        <w:rPr>
          <w:rFonts w:ascii="Arial" w:hAnsi="Arial"/>
          <w:sz w:val="22"/>
          <w:szCs w:val="28"/>
        </w:rPr>
        <w:t>Giora</w:t>
      </w:r>
      <w:proofErr w:type="spellEnd"/>
      <w:r>
        <w:rPr>
          <w:rFonts w:ascii="Arial" w:hAnsi="Arial"/>
          <w:sz w:val="22"/>
          <w:szCs w:val="28"/>
        </w:rPr>
        <w:t xml:space="preserve"> </w:t>
      </w:r>
      <w:proofErr w:type="spellStart"/>
      <w:r>
        <w:rPr>
          <w:rFonts w:ascii="Arial" w:hAnsi="Arial"/>
          <w:sz w:val="22"/>
          <w:szCs w:val="28"/>
        </w:rPr>
        <w:t>Feidman</w:t>
      </w:r>
      <w:proofErr w:type="spellEnd"/>
      <w:r>
        <w:rPr>
          <w:rFonts w:ascii="Arial" w:hAnsi="Arial"/>
          <w:sz w:val="22"/>
          <w:szCs w:val="28"/>
        </w:rPr>
        <w:t xml:space="preserve"> </w:t>
      </w:r>
      <w:r w:rsidRPr="00214E6D">
        <w:rPr>
          <w:rFonts w:ascii="Arial" w:hAnsi="Arial"/>
          <w:sz w:val="22"/>
        </w:rPr>
        <w:t xml:space="preserve">das Orchester „Spring in </w:t>
      </w:r>
      <w:proofErr w:type="spellStart"/>
      <w:r w:rsidRPr="00214E6D">
        <w:rPr>
          <w:rFonts w:ascii="Arial" w:hAnsi="Arial"/>
          <w:sz w:val="22"/>
        </w:rPr>
        <w:t>the</w:t>
      </w:r>
      <w:proofErr w:type="spellEnd"/>
      <w:r w:rsidRPr="00214E6D">
        <w:rPr>
          <w:rFonts w:ascii="Arial" w:hAnsi="Arial"/>
          <w:sz w:val="22"/>
        </w:rPr>
        <w:t xml:space="preserve"> Negev – </w:t>
      </w:r>
      <w:proofErr w:type="spellStart"/>
      <w:r w:rsidRPr="00214E6D">
        <w:rPr>
          <w:rFonts w:ascii="Arial" w:hAnsi="Arial"/>
          <w:sz w:val="22"/>
        </w:rPr>
        <w:t>Friends</w:t>
      </w:r>
      <w:proofErr w:type="spellEnd"/>
      <w:r w:rsidRPr="00214E6D">
        <w:rPr>
          <w:rFonts w:ascii="Arial" w:hAnsi="Arial"/>
          <w:sz w:val="22"/>
        </w:rPr>
        <w:t xml:space="preserve"> in Music“</w:t>
      </w:r>
      <w:r w:rsidR="002F330E">
        <w:rPr>
          <w:rFonts w:ascii="Arial" w:hAnsi="Arial"/>
          <w:sz w:val="22"/>
        </w:rPr>
        <w:t xml:space="preserve"> </w:t>
      </w:r>
      <w:r w:rsidRPr="00214E6D">
        <w:rPr>
          <w:rFonts w:ascii="Arial" w:hAnsi="Arial" w:cs="Verdana"/>
          <w:sz w:val="22"/>
        </w:rPr>
        <w:t>unter der Leitung von Justus Frantz</w:t>
      </w:r>
      <w:r>
        <w:rPr>
          <w:rFonts w:ascii="Arial" w:hAnsi="Arial" w:cs="Verdana"/>
          <w:sz w:val="22"/>
        </w:rPr>
        <w:t>. Orchester und Solist spielen</w:t>
      </w:r>
      <w:r w:rsidR="001F6CC1">
        <w:rPr>
          <w:rFonts w:ascii="Arial" w:hAnsi="Arial" w:cs="Verdana"/>
          <w:sz w:val="22"/>
        </w:rPr>
        <w:t xml:space="preserve"> das Stück „Maria“ aus Leon</w:t>
      </w:r>
      <w:r w:rsidRPr="00214E6D">
        <w:rPr>
          <w:rFonts w:ascii="Arial" w:hAnsi="Arial" w:cs="Verdana"/>
          <w:sz w:val="22"/>
        </w:rPr>
        <w:t>ard Bernsteins West Side Story.</w:t>
      </w:r>
    </w:p>
    <w:p w:rsidR="00017F57" w:rsidRDefault="00017F57" w:rsidP="00017F57">
      <w:pPr>
        <w:pStyle w:val="Default"/>
        <w:jc w:val="both"/>
        <w:rPr>
          <w:rFonts w:ascii="Arial" w:hAnsi="Arial"/>
          <w:sz w:val="22"/>
          <w:szCs w:val="28"/>
        </w:rPr>
      </w:pPr>
    </w:p>
    <w:p w:rsidR="00F77A9B" w:rsidRPr="00F77A9B" w:rsidRDefault="00F77A9B" w:rsidP="0032633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„Israelis &amp; Deutsche“ </w:t>
      </w:r>
      <w:r w:rsidRPr="00F77A9B">
        <w:rPr>
          <w:rFonts w:ascii="Arial" w:hAnsi="Arial"/>
          <w:b/>
          <w:sz w:val="22"/>
        </w:rPr>
        <w:t>präsentiert unveröffentlichtes Material</w:t>
      </w:r>
    </w:p>
    <w:p w:rsidR="00F86539" w:rsidRDefault="00214E6D" w:rsidP="003263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Ausstellung „Israelis &amp; Deutsche“ erzählt in sechs thematischen Ausstellungsmodulen die Geschichte der deutsch-israelischen</w:t>
      </w:r>
      <w:r w:rsidR="00F77A9B">
        <w:rPr>
          <w:rFonts w:ascii="Arial" w:hAnsi="Arial"/>
          <w:sz w:val="22"/>
        </w:rPr>
        <w:t xml:space="preserve"> Beziehungen</w:t>
      </w:r>
      <w:r>
        <w:rPr>
          <w:rFonts w:ascii="Arial" w:hAnsi="Arial"/>
          <w:sz w:val="22"/>
        </w:rPr>
        <w:t xml:space="preserve"> seit den 50er-Jahren</w:t>
      </w:r>
      <w:r w:rsidR="00F77A9B">
        <w:rPr>
          <w:rFonts w:ascii="Arial" w:hAnsi="Arial"/>
          <w:sz w:val="22"/>
        </w:rPr>
        <w:t>. Dabei präsentiert sie</w:t>
      </w:r>
      <w:r>
        <w:rPr>
          <w:rFonts w:ascii="Arial" w:hAnsi="Arial"/>
          <w:sz w:val="22"/>
        </w:rPr>
        <w:t xml:space="preserve"> </w:t>
      </w:r>
      <w:r w:rsidR="00870C2B">
        <w:rPr>
          <w:rFonts w:ascii="Arial" w:hAnsi="Arial"/>
          <w:sz w:val="22"/>
        </w:rPr>
        <w:t xml:space="preserve">teils </w:t>
      </w:r>
      <w:r w:rsidR="00321195">
        <w:rPr>
          <w:rFonts w:ascii="Arial" w:hAnsi="Arial"/>
          <w:sz w:val="22"/>
        </w:rPr>
        <w:t>unveröffentlichte</w:t>
      </w:r>
      <w:r w:rsidR="00F77A9B">
        <w:rPr>
          <w:rFonts w:ascii="Arial" w:hAnsi="Arial"/>
          <w:sz w:val="22"/>
        </w:rPr>
        <w:t xml:space="preserve"> Fotos, Texte</w:t>
      </w:r>
      <w:r w:rsidR="00870C2B">
        <w:rPr>
          <w:rFonts w:ascii="Arial" w:hAnsi="Arial"/>
          <w:sz w:val="22"/>
        </w:rPr>
        <w:t xml:space="preserve"> und</w:t>
      </w:r>
      <w:r w:rsidR="00F77A9B">
        <w:rPr>
          <w:rFonts w:ascii="Arial" w:hAnsi="Arial"/>
          <w:sz w:val="22"/>
        </w:rPr>
        <w:t xml:space="preserve"> Briefe</w:t>
      </w:r>
      <w:r>
        <w:rPr>
          <w:rFonts w:ascii="Arial" w:hAnsi="Arial"/>
          <w:sz w:val="22"/>
        </w:rPr>
        <w:t xml:space="preserve">. Exklusiv für das Ausstellungsprojekt wurden </w:t>
      </w:r>
      <w:r w:rsidR="00870C2B">
        <w:rPr>
          <w:rFonts w:ascii="Arial" w:hAnsi="Arial"/>
          <w:sz w:val="22"/>
        </w:rPr>
        <w:t xml:space="preserve">zusätzlich </w:t>
      </w:r>
      <w:r>
        <w:rPr>
          <w:rFonts w:ascii="Arial" w:hAnsi="Arial"/>
          <w:sz w:val="22"/>
        </w:rPr>
        <w:t xml:space="preserve">zwölf vertiefende Videointerviews </w:t>
      </w:r>
      <w:r w:rsidR="00870C2B">
        <w:rPr>
          <w:rFonts w:ascii="Arial" w:hAnsi="Arial"/>
          <w:sz w:val="22"/>
        </w:rPr>
        <w:t xml:space="preserve">mit </w:t>
      </w:r>
      <w:r>
        <w:rPr>
          <w:rFonts w:ascii="Arial" w:hAnsi="Arial"/>
          <w:sz w:val="22"/>
        </w:rPr>
        <w:t xml:space="preserve">deutschen und israelischen Brückenbauern geführt. Hierzu gehören neben dem Komponisten </w:t>
      </w:r>
      <w:proofErr w:type="spellStart"/>
      <w:r>
        <w:rPr>
          <w:rFonts w:ascii="Arial" w:hAnsi="Arial"/>
          <w:sz w:val="22"/>
        </w:rPr>
        <w:t>Gilad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Hochman</w:t>
      </w:r>
      <w:proofErr w:type="spellEnd"/>
      <w:r>
        <w:rPr>
          <w:rFonts w:ascii="Arial" w:hAnsi="Arial"/>
          <w:sz w:val="22"/>
        </w:rPr>
        <w:t>, die Journ</w:t>
      </w:r>
      <w:r w:rsidR="00870C2B">
        <w:rPr>
          <w:rFonts w:ascii="Arial" w:hAnsi="Arial"/>
          <w:sz w:val="22"/>
        </w:rPr>
        <w:t>aliste</w:t>
      </w:r>
      <w:r>
        <w:rPr>
          <w:rFonts w:ascii="Arial" w:hAnsi="Arial"/>
          <w:sz w:val="22"/>
        </w:rPr>
        <w:t xml:space="preserve">n Doreen </w:t>
      </w:r>
      <w:proofErr w:type="spellStart"/>
      <w:r>
        <w:rPr>
          <w:rFonts w:ascii="Arial" w:hAnsi="Arial"/>
          <w:sz w:val="22"/>
        </w:rPr>
        <w:t>Mildner</w:t>
      </w:r>
      <w:proofErr w:type="spellEnd"/>
      <w:r w:rsidR="00870C2B">
        <w:rPr>
          <w:rFonts w:ascii="Arial" w:hAnsi="Arial"/>
          <w:sz w:val="22"/>
        </w:rPr>
        <w:t xml:space="preserve"> und Carsten </w:t>
      </w:r>
      <w:proofErr w:type="spellStart"/>
      <w:r w:rsidR="00870C2B">
        <w:rPr>
          <w:rFonts w:ascii="Arial" w:hAnsi="Arial"/>
          <w:sz w:val="22"/>
        </w:rPr>
        <w:t>Hueck</w:t>
      </w:r>
      <w:proofErr w:type="spellEnd"/>
      <w:r>
        <w:rPr>
          <w:rFonts w:ascii="Arial" w:hAnsi="Arial"/>
          <w:sz w:val="22"/>
        </w:rPr>
        <w:t>, die Schauspielerin Sa</w:t>
      </w:r>
      <w:r w:rsidR="00870C2B">
        <w:rPr>
          <w:rFonts w:ascii="Arial" w:hAnsi="Arial"/>
          <w:sz w:val="22"/>
        </w:rPr>
        <w:t>ra von Schwarze, der Dramaturg J</w:t>
      </w:r>
      <w:r>
        <w:rPr>
          <w:rFonts w:ascii="Arial" w:hAnsi="Arial"/>
          <w:sz w:val="22"/>
        </w:rPr>
        <w:t xml:space="preserve">oshua Sobol, die Schriftsteller </w:t>
      </w:r>
      <w:proofErr w:type="spellStart"/>
      <w:r>
        <w:rPr>
          <w:rFonts w:ascii="Arial" w:hAnsi="Arial"/>
          <w:sz w:val="22"/>
        </w:rPr>
        <w:t>Chaim</w:t>
      </w:r>
      <w:proofErr w:type="spellEnd"/>
      <w:r>
        <w:rPr>
          <w:rFonts w:ascii="Arial" w:hAnsi="Arial"/>
          <w:sz w:val="22"/>
        </w:rPr>
        <w:t xml:space="preserve"> Noll und </w:t>
      </w:r>
      <w:proofErr w:type="spellStart"/>
      <w:r>
        <w:rPr>
          <w:rFonts w:ascii="Arial" w:hAnsi="Arial"/>
          <w:sz w:val="22"/>
        </w:rPr>
        <w:t>Nava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Semel</w:t>
      </w:r>
      <w:proofErr w:type="spellEnd"/>
      <w:r>
        <w:rPr>
          <w:rFonts w:ascii="Arial" w:hAnsi="Arial"/>
          <w:sz w:val="22"/>
        </w:rPr>
        <w:t xml:space="preserve">, die Historikerin </w:t>
      </w:r>
      <w:proofErr w:type="spellStart"/>
      <w:r>
        <w:rPr>
          <w:rFonts w:ascii="Arial" w:hAnsi="Arial"/>
          <w:sz w:val="22"/>
        </w:rPr>
        <w:t>Tally</w:t>
      </w:r>
      <w:proofErr w:type="spellEnd"/>
      <w:r w:rsidR="001F6CC1">
        <w:rPr>
          <w:rFonts w:ascii="Arial" w:hAnsi="Arial"/>
          <w:sz w:val="22"/>
        </w:rPr>
        <w:t xml:space="preserve"> </w:t>
      </w:r>
      <w:proofErr w:type="spellStart"/>
      <w:r w:rsidR="001F6CC1">
        <w:rPr>
          <w:rFonts w:ascii="Arial" w:hAnsi="Arial"/>
          <w:sz w:val="22"/>
        </w:rPr>
        <w:t>Gur</w:t>
      </w:r>
      <w:proofErr w:type="spellEnd"/>
      <w:r w:rsidR="001F6CC1">
        <w:rPr>
          <w:rFonts w:ascii="Arial" w:hAnsi="Arial"/>
          <w:sz w:val="22"/>
        </w:rPr>
        <w:t xml:space="preserve">, der Politiker </w:t>
      </w:r>
      <w:r w:rsidR="00A52C48">
        <w:rPr>
          <w:rFonts w:ascii="Arial" w:hAnsi="Arial"/>
          <w:sz w:val="22"/>
        </w:rPr>
        <w:t xml:space="preserve">Dr. </w:t>
      </w:r>
      <w:r w:rsidR="001F6CC1">
        <w:rPr>
          <w:rFonts w:ascii="Arial" w:hAnsi="Arial"/>
          <w:sz w:val="22"/>
        </w:rPr>
        <w:t>Hans-Jochen</w:t>
      </w:r>
      <w:r>
        <w:rPr>
          <w:rFonts w:ascii="Arial" w:hAnsi="Arial"/>
          <w:sz w:val="22"/>
        </w:rPr>
        <w:t xml:space="preserve"> Vogel und der </w:t>
      </w:r>
      <w:r w:rsidR="00A52C48">
        <w:rPr>
          <w:rFonts w:ascii="Arial" w:hAnsi="Arial"/>
          <w:sz w:val="22"/>
        </w:rPr>
        <w:t>Friedens</w:t>
      </w:r>
      <w:r>
        <w:rPr>
          <w:rFonts w:ascii="Arial" w:hAnsi="Arial"/>
          <w:sz w:val="22"/>
        </w:rPr>
        <w:t xml:space="preserve">aktivist Uri </w:t>
      </w:r>
      <w:proofErr w:type="spellStart"/>
      <w:r>
        <w:rPr>
          <w:rFonts w:ascii="Arial" w:hAnsi="Arial"/>
          <w:sz w:val="22"/>
        </w:rPr>
        <w:t>Avnery</w:t>
      </w:r>
      <w:proofErr w:type="spellEnd"/>
      <w:r w:rsidR="00870C2B">
        <w:rPr>
          <w:rFonts w:ascii="Arial" w:hAnsi="Arial"/>
          <w:sz w:val="22"/>
        </w:rPr>
        <w:t xml:space="preserve">, der DJ Dan </w:t>
      </w:r>
      <w:proofErr w:type="spellStart"/>
      <w:r w:rsidR="00870C2B">
        <w:rPr>
          <w:rFonts w:ascii="Arial" w:hAnsi="Arial"/>
          <w:sz w:val="22"/>
        </w:rPr>
        <w:t>Yoel</w:t>
      </w:r>
      <w:proofErr w:type="spellEnd"/>
      <w:r w:rsidR="00870C2B">
        <w:rPr>
          <w:rFonts w:ascii="Arial" w:hAnsi="Arial"/>
          <w:sz w:val="22"/>
        </w:rPr>
        <w:t xml:space="preserve"> sowie die beiden Expertinnen für den Jugendaustausch zwischen Deutschland und Israel Christine Mähler und </w:t>
      </w:r>
      <w:proofErr w:type="spellStart"/>
      <w:r w:rsidR="00870C2B">
        <w:rPr>
          <w:rFonts w:ascii="Arial" w:hAnsi="Arial"/>
          <w:sz w:val="22"/>
        </w:rPr>
        <w:t>Avital</w:t>
      </w:r>
      <w:proofErr w:type="spellEnd"/>
      <w:r w:rsidR="00870C2B">
        <w:rPr>
          <w:rFonts w:ascii="Arial" w:hAnsi="Arial"/>
          <w:sz w:val="22"/>
        </w:rPr>
        <w:t xml:space="preserve"> </w:t>
      </w:r>
      <w:proofErr w:type="spellStart"/>
      <w:r w:rsidR="00870C2B">
        <w:rPr>
          <w:rFonts w:ascii="Arial" w:hAnsi="Arial"/>
          <w:sz w:val="22"/>
        </w:rPr>
        <w:t>Ben-Chorin</w:t>
      </w:r>
      <w:proofErr w:type="spellEnd"/>
      <w:r w:rsidR="00870C2B">
        <w:rPr>
          <w:rFonts w:ascii="Arial" w:hAnsi="Arial"/>
          <w:sz w:val="22"/>
        </w:rPr>
        <w:t xml:space="preserve">. </w:t>
      </w:r>
      <w:r w:rsidR="005E41D1">
        <w:rPr>
          <w:rFonts w:ascii="Arial" w:hAnsi="Arial"/>
          <w:sz w:val="22"/>
        </w:rPr>
        <w:t>Ein Zeitstrahl von 1949 bis 2015</w:t>
      </w:r>
      <w:r>
        <w:rPr>
          <w:rFonts w:ascii="Arial" w:hAnsi="Arial"/>
          <w:sz w:val="22"/>
        </w:rPr>
        <w:t xml:space="preserve"> mit den wichtigsten historischen Ereignissen ergänzt die persönlichen </w:t>
      </w:r>
      <w:r w:rsidR="00A52C48">
        <w:rPr>
          <w:rFonts w:ascii="Arial" w:hAnsi="Arial"/>
          <w:sz w:val="22"/>
        </w:rPr>
        <w:t xml:space="preserve">und oft emotionalen Geschichten </w:t>
      </w:r>
      <w:r>
        <w:rPr>
          <w:rFonts w:ascii="Arial" w:hAnsi="Arial"/>
          <w:sz w:val="22"/>
        </w:rPr>
        <w:t xml:space="preserve">von </w:t>
      </w:r>
      <w:r w:rsidR="00ED14D4">
        <w:rPr>
          <w:rFonts w:ascii="Arial" w:hAnsi="Arial"/>
          <w:sz w:val="22"/>
        </w:rPr>
        <w:t xml:space="preserve">etwa 160 </w:t>
      </w:r>
      <w:r>
        <w:rPr>
          <w:rFonts w:ascii="Arial" w:hAnsi="Arial"/>
          <w:sz w:val="22"/>
        </w:rPr>
        <w:t xml:space="preserve">Kulturschaffenden, Politikern, Sportlern oder Unternehmern der verschiedenen Generationen aus beiden Ländern. </w:t>
      </w:r>
      <w:r w:rsidR="00F51536" w:rsidRPr="00E12BC2">
        <w:rPr>
          <w:rFonts w:ascii="Arial" w:hAnsi="Arial" w:cs="Arial"/>
          <w:sz w:val="22"/>
          <w:szCs w:val="22"/>
        </w:rPr>
        <w:t xml:space="preserve">Auch die Architektur der Ausstellung nimmt die Einzigartigkeit der deutsch-israelischen Beziehungen, ihre Widersprüche und die unterschiedlichen Perspektiven in Form und Material auf. Die Besucher erwarten metallene Raum-Skulpturen, auf denen ihnen Gesichter und Geschichten bekannter und unbekannter </w:t>
      </w:r>
      <w:r w:rsidR="00F51536" w:rsidRPr="00E52D0D">
        <w:rPr>
          <w:rFonts w:ascii="Arial" w:hAnsi="Arial" w:cs="Arial"/>
          <w:sz w:val="22"/>
          <w:szCs w:val="22"/>
        </w:rPr>
        <w:t>Zeitzeugen</w:t>
      </w:r>
      <w:r w:rsidR="00F51536" w:rsidRPr="00E12BC2">
        <w:rPr>
          <w:rFonts w:ascii="Arial" w:hAnsi="Arial" w:cs="Arial"/>
          <w:sz w:val="22"/>
          <w:szCs w:val="22"/>
        </w:rPr>
        <w:t xml:space="preserve"> begegnen werden.</w:t>
      </w:r>
    </w:p>
    <w:p w:rsidR="00326332" w:rsidRDefault="00326332" w:rsidP="00326332">
      <w:pPr>
        <w:jc w:val="both"/>
        <w:rPr>
          <w:rFonts w:ascii="Arial" w:hAnsi="Arial"/>
          <w:sz w:val="22"/>
        </w:rPr>
      </w:pPr>
    </w:p>
    <w:p w:rsidR="008D2193" w:rsidRPr="00135FA3" w:rsidRDefault="008A0200" w:rsidP="007758B6">
      <w:pPr>
        <w:jc w:val="both"/>
        <w:rPr>
          <w:rFonts w:ascii="Arial" w:hAnsi="Arial"/>
          <w:b/>
          <w:sz w:val="22"/>
        </w:rPr>
      </w:pPr>
      <w:r w:rsidRPr="00135FA3">
        <w:rPr>
          <w:rFonts w:ascii="Arial" w:hAnsi="Arial"/>
          <w:b/>
          <w:sz w:val="22"/>
        </w:rPr>
        <w:t>Laufzeit und Öffnungszeiten</w:t>
      </w:r>
    </w:p>
    <w:p w:rsidR="008D2193" w:rsidRPr="00135FA3" w:rsidRDefault="008D2193" w:rsidP="00027C38">
      <w:pPr>
        <w:jc w:val="both"/>
        <w:rPr>
          <w:rFonts w:ascii="Arial" w:hAnsi="Arial"/>
          <w:sz w:val="22"/>
        </w:rPr>
      </w:pPr>
      <w:r w:rsidRPr="00135FA3">
        <w:rPr>
          <w:rFonts w:ascii="Arial" w:hAnsi="Arial"/>
          <w:sz w:val="22"/>
        </w:rPr>
        <w:t>Die Ausstellung der Deutsch-Israelischen Gesellschaft ist vom 16. Ok</w:t>
      </w:r>
      <w:r w:rsidR="007758B6" w:rsidRPr="00135FA3">
        <w:rPr>
          <w:rFonts w:ascii="Arial" w:hAnsi="Arial"/>
          <w:sz w:val="22"/>
        </w:rPr>
        <w:t>t</w:t>
      </w:r>
      <w:r w:rsidRPr="00135FA3">
        <w:rPr>
          <w:rFonts w:ascii="Arial" w:hAnsi="Arial"/>
          <w:sz w:val="22"/>
        </w:rPr>
        <w:t xml:space="preserve">ober bis 13. November </w:t>
      </w:r>
      <w:r w:rsidR="009070A1" w:rsidRPr="00135FA3">
        <w:rPr>
          <w:rFonts w:ascii="Arial" w:hAnsi="Arial"/>
          <w:sz w:val="22"/>
        </w:rPr>
        <w:t xml:space="preserve">2015 </w:t>
      </w:r>
      <w:r w:rsidRPr="00135FA3">
        <w:rPr>
          <w:rFonts w:ascii="Arial" w:hAnsi="Arial"/>
          <w:sz w:val="22"/>
        </w:rPr>
        <w:t xml:space="preserve">im </w:t>
      </w:r>
      <w:proofErr w:type="spellStart"/>
      <w:r w:rsidRPr="00135FA3">
        <w:rPr>
          <w:rFonts w:ascii="Arial" w:hAnsi="Arial"/>
          <w:sz w:val="22"/>
        </w:rPr>
        <w:t>Paul-Lö</w:t>
      </w:r>
      <w:r w:rsidR="00E52BAB" w:rsidRPr="00135FA3">
        <w:rPr>
          <w:rFonts w:ascii="Arial" w:hAnsi="Arial"/>
          <w:sz w:val="22"/>
        </w:rPr>
        <w:t>be-Haus</w:t>
      </w:r>
      <w:proofErr w:type="spellEnd"/>
      <w:r w:rsidR="00E52BAB" w:rsidRPr="00135FA3">
        <w:rPr>
          <w:rFonts w:ascii="Arial" w:hAnsi="Arial"/>
          <w:sz w:val="22"/>
        </w:rPr>
        <w:t xml:space="preserve"> zu sehen. Sie kann gemäß </w:t>
      </w:r>
      <w:r w:rsidRPr="00135FA3">
        <w:rPr>
          <w:rFonts w:ascii="Arial" w:hAnsi="Arial"/>
          <w:sz w:val="22"/>
        </w:rPr>
        <w:t>den Zutrittsbedingungen des Deuts</w:t>
      </w:r>
      <w:r w:rsidR="00E52BAB" w:rsidRPr="00135FA3">
        <w:rPr>
          <w:rFonts w:ascii="Arial" w:hAnsi="Arial"/>
          <w:sz w:val="22"/>
        </w:rPr>
        <w:t xml:space="preserve">chen Bundestages </w:t>
      </w:r>
      <w:r w:rsidRPr="00135FA3">
        <w:rPr>
          <w:rFonts w:ascii="Arial" w:hAnsi="Arial"/>
          <w:sz w:val="22"/>
        </w:rPr>
        <w:t>nach vorheriger Anmeldung montags von 9.00 bis 15.00 Uhr, dienstags bis donnerstags von 9.00 bis 16.00 Uhr und freitags von 9.00 bis 13.00 Uhr besichtigt werden. Intere</w:t>
      </w:r>
      <w:r w:rsidR="00F86539" w:rsidRPr="00135FA3">
        <w:rPr>
          <w:rFonts w:ascii="Arial" w:hAnsi="Arial"/>
          <w:sz w:val="22"/>
        </w:rPr>
        <w:t>ssierte können</w:t>
      </w:r>
      <w:r w:rsidR="00135FA3">
        <w:rPr>
          <w:rFonts w:ascii="Arial" w:hAnsi="Arial"/>
          <w:sz w:val="22"/>
        </w:rPr>
        <w:t xml:space="preserve"> sich</w:t>
      </w:r>
      <w:r w:rsidR="00F86539" w:rsidRPr="00135FA3">
        <w:rPr>
          <w:rFonts w:ascii="Arial" w:hAnsi="Arial"/>
          <w:sz w:val="22"/>
        </w:rPr>
        <w:t xml:space="preserve"> </w:t>
      </w:r>
      <w:r w:rsidRPr="00135FA3">
        <w:rPr>
          <w:rFonts w:ascii="Arial" w:hAnsi="Arial"/>
          <w:sz w:val="22"/>
        </w:rPr>
        <w:t xml:space="preserve">per E-Mail unter </w:t>
      </w:r>
      <w:hyperlink r:id="rId4" w:history="1">
        <w:proofErr w:type="spellStart"/>
        <w:r w:rsidR="00650060" w:rsidRPr="00313309">
          <w:rPr>
            <w:rStyle w:val="Link"/>
            <w:rFonts w:ascii="Arial" w:hAnsi="Arial"/>
            <w:color w:val="auto"/>
            <w:sz w:val="22"/>
            <w:u w:val="none"/>
          </w:rPr>
          <w:t>info-ausstellungen-plh@bundestag.de</w:t>
        </w:r>
        <w:proofErr w:type="spellEnd"/>
      </w:hyperlink>
      <w:r w:rsidR="00650060">
        <w:rPr>
          <w:rFonts w:ascii="Arial" w:hAnsi="Arial"/>
          <w:sz w:val="22"/>
        </w:rPr>
        <w:t xml:space="preserve"> </w:t>
      </w:r>
      <w:r w:rsidR="00135FA3" w:rsidRPr="00135FA3">
        <w:rPr>
          <w:rFonts w:ascii="Arial" w:hAnsi="Arial"/>
          <w:sz w:val="22"/>
        </w:rPr>
        <w:t xml:space="preserve">oder ab dem 19. Oktober direkt unter diesem Link </w:t>
      </w:r>
      <w:hyperlink r:id="rId5" w:history="1">
        <w:proofErr w:type="spellStart"/>
        <w:r w:rsidR="00135FA3" w:rsidRPr="00650060">
          <w:rPr>
            <w:rFonts w:ascii="Arial" w:hAnsi="Arial" w:cs="Arial"/>
            <w:sz w:val="22"/>
            <w:u w:color="386EFF"/>
          </w:rPr>
          <w:t>www.bundestag.de/parlamentarische_ausstellung</w:t>
        </w:r>
        <w:proofErr w:type="spellEnd"/>
      </w:hyperlink>
      <w:r w:rsidR="00135FA3" w:rsidRPr="00650060">
        <w:rPr>
          <w:rFonts w:ascii="Arial" w:hAnsi="Arial"/>
          <w:sz w:val="22"/>
        </w:rPr>
        <w:t xml:space="preserve"> </w:t>
      </w:r>
      <w:r w:rsidRPr="00650060">
        <w:rPr>
          <w:rFonts w:ascii="Arial" w:hAnsi="Arial"/>
          <w:sz w:val="22"/>
        </w:rPr>
        <w:t>anmelden.</w:t>
      </w:r>
      <w:r w:rsidR="008E34BD" w:rsidRPr="00650060">
        <w:rPr>
          <w:rFonts w:ascii="Arial" w:hAnsi="Arial"/>
          <w:sz w:val="22"/>
        </w:rPr>
        <w:t xml:space="preserve"> Der Besuch der Ausstellung ist</w:t>
      </w:r>
      <w:r w:rsidR="008E34BD" w:rsidRPr="00135FA3">
        <w:rPr>
          <w:rFonts w:ascii="Arial" w:hAnsi="Arial"/>
          <w:sz w:val="22"/>
        </w:rPr>
        <w:t xml:space="preserve"> kostenfrei.</w:t>
      </w:r>
    </w:p>
    <w:p w:rsidR="00512E97" w:rsidRDefault="00512E97">
      <w:pPr>
        <w:rPr>
          <w:rFonts w:ascii="Arial" w:hAnsi="Arial"/>
          <w:b/>
          <w:sz w:val="22"/>
        </w:rPr>
      </w:pPr>
    </w:p>
    <w:p w:rsidR="008D2193" w:rsidRDefault="00512E9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Tourneedaten</w:t>
      </w:r>
    </w:p>
    <w:p w:rsidR="00027C38" w:rsidRDefault="008C66BE" w:rsidP="00027C3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Wanderausstellung</w:t>
      </w:r>
      <w:r w:rsidR="00E46D3C" w:rsidRPr="00E46D3C">
        <w:rPr>
          <w:rFonts w:ascii="Arial" w:hAnsi="Arial"/>
          <w:sz w:val="22"/>
        </w:rPr>
        <w:t xml:space="preserve"> wird</w:t>
      </w:r>
      <w:r>
        <w:rPr>
          <w:rFonts w:ascii="Arial" w:hAnsi="Arial"/>
          <w:sz w:val="22"/>
        </w:rPr>
        <w:t xml:space="preserve"> von November 2015</w:t>
      </w:r>
      <w:r w:rsidR="00E46D3C" w:rsidRPr="00E46D3C">
        <w:rPr>
          <w:rFonts w:ascii="Arial" w:hAnsi="Arial"/>
          <w:sz w:val="22"/>
        </w:rPr>
        <w:t xml:space="preserve"> bis Ende 2016 </w:t>
      </w:r>
      <w:r w:rsidR="00E46D3C">
        <w:rPr>
          <w:rFonts w:ascii="Arial" w:hAnsi="Arial"/>
          <w:sz w:val="22"/>
        </w:rPr>
        <w:t>in Augsburg, Dres</w:t>
      </w:r>
      <w:r w:rsidR="006F6EFB">
        <w:rPr>
          <w:rFonts w:ascii="Arial" w:hAnsi="Arial"/>
          <w:sz w:val="22"/>
        </w:rPr>
        <w:t xml:space="preserve">den, Düsseldorf, Erfurt, Hamburg, </w:t>
      </w:r>
      <w:r w:rsidR="00E46D3C">
        <w:rPr>
          <w:rFonts w:ascii="Arial" w:hAnsi="Arial"/>
          <w:sz w:val="22"/>
        </w:rPr>
        <w:t>Kassel, Leer, Nürnberg, Passau und Würzburg gezeigt.</w:t>
      </w:r>
      <w:r>
        <w:rPr>
          <w:rFonts w:ascii="Arial" w:hAnsi="Arial"/>
          <w:sz w:val="22"/>
        </w:rPr>
        <w:t xml:space="preserve"> Am</w:t>
      </w:r>
      <w:r w:rsidR="00D05C48">
        <w:rPr>
          <w:rFonts w:ascii="Arial" w:hAnsi="Arial"/>
          <w:sz w:val="22"/>
        </w:rPr>
        <w:t xml:space="preserve"> 29. Oktober </w:t>
      </w:r>
      <w:r w:rsidR="00320867">
        <w:rPr>
          <w:rFonts w:ascii="Arial" w:hAnsi="Arial"/>
          <w:sz w:val="22"/>
        </w:rPr>
        <w:t xml:space="preserve">2015 </w:t>
      </w:r>
      <w:r w:rsidR="00D05C48">
        <w:rPr>
          <w:rFonts w:ascii="Arial" w:hAnsi="Arial"/>
          <w:sz w:val="22"/>
        </w:rPr>
        <w:t xml:space="preserve">startet die Tournee der hebräischen Ausgabe in Tel Aviv. </w:t>
      </w:r>
      <w:r>
        <w:rPr>
          <w:rFonts w:ascii="Arial" w:hAnsi="Arial"/>
          <w:sz w:val="22"/>
        </w:rPr>
        <w:t>Bis Ende 2015</w:t>
      </w:r>
      <w:r w:rsidR="00D05C48">
        <w:rPr>
          <w:rFonts w:ascii="Arial" w:hAnsi="Arial"/>
          <w:sz w:val="22"/>
        </w:rPr>
        <w:t xml:space="preserve"> is</w:t>
      </w:r>
      <w:r w:rsidR="00E52BAB">
        <w:rPr>
          <w:rFonts w:ascii="Arial" w:hAnsi="Arial"/>
          <w:sz w:val="22"/>
        </w:rPr>
        <w:t xml:space="preserve">t die Ausstellung in </w:t>
      </w:r>
      <w:r>
        <w:rPr>
          <w:rFonts w:ascii="Arial" w:hAnsi="Arial"/>
          <w:sz w:val="22"/>
        </w:rPr>
        <w:t xml:space="preserve">Beer </w:t>
      </w:r>
      <w:proofErr w:type="spellStart"/>
      <w:r>
        <w:rPr>
          <w:rFonts w:ascii="Arial" w:hAnsi="Arial"/>
          <w:sz w:val="22"/>
        </w:rPr>
        <w:t>Shev</w:t>
      </w:r>
      <w:r w:rsidR="009D7811">
        <w:rPr>
          <w:rFonts w:ascii="Arial" w:hAnsi="Arial"/>
          <w:sz w:val="22"/>
        </w:rPr>
        <w:t>a</w:t>
      </w:r>
      <w:proofErr w:type="spellEnd"/>
      <w:r w:rsidR="009D7811">
        <w:rPr>
          <w:rFonts w:ascii="Arial" w:hAnsi="Arial"/>
          <w:sz w:val="22"/>
        </w:rPr>
        <w:t>, Haifa und</w:t>
      </w:r>
      <w:r w:rsidR="006F6EFB">
        <w:rPr>
          <w:rFonts w:ascii="Arial" w:hAnsi="Arial"/>
          <w:sz w:val="22"/>
        </w:rPr>
        <w:t xml:space="preserve"> Jerusalem </w:t>
      </w:r>
      <w:r w:rsidR="00D05C48">
        <w:rPr>
          <w:rFonts w:ascii="Arial" w:hAnsi="Arial"/>
          <w:sz w:val="22"/>
        </w:rPr>
        <w:t xml:space="preserve">zu </w:t>
      </w:r>
      <w:r w:rsidR="00D05C48" w:rsidRPr="00027C38">
        <w:rPr>
          <w:rFonts w:ascii="Arial" w:hAnsi="Arial"/>
          <w:sz w:val="22"/>
        </w:rPr>
        <w:t>sehen.</w:t>
      </w:r>
      <w:r w:rsidR="00027C38" w:rsidRPr="00027C38">
        <w:rPr>
          <w:rFonts w:ascii="Arial" w:hAnsi="Arial"/>
          <w:sz w:val="22"/>
        </w:rPr>
        <w:t xml:space="preserve"> </w:t>
      </w:r>
    </w:p>
    <w:p w:rsidR="00027C38" w:rsidRDefault="00027C38" w:rsidP="00027C38">
      <w:pPr>
        <w:jc w:val="both"/>
        <w:rPr>
          <w:rFonts w:ascii="Arial" w:hAnsi="Arial"/>
          <w:sz w:val="22"/>
        </w:rPr>
      </w:pPr>
    </w:p>
    <w:p w:rsidR="00ED14D4" w:rsidRDefault="003867B8" w:rsidP="00027C38">
      <w:pPr>
        <w:jc w:val="both"/>
        <w:rPr>
          <w:rFonts w:ascii="Arial" w:hAnsi="Arial"/>
          <w:sz w:val="22"/>
        </w:rPr>
      </w:pPr>
      <w:r w:rsidRPr="00027C38">
        <w:rPr>
          <w:rFonts w:ascii="Arial" w:hAnsi="Arial"/>
          <w:sz w:val="22"/>
        </w:rPr>
        <w:t xml:space="preserve">Die Ausstellung wird maßgeblich vom Auswärtigen Amt gefördert. </w:t>
      </w:r>
      <w:r w:rsidR="00027C38" w:rsidRPr="00027C38">
        <w:rPr>
          <w:rFonts w:ascii="Arial" w:hAnsi="Arial" w:cs="Arial"/>
          <w:sz w:val="22"/>
          <w:szCs w:val="22"/>
        </w:rPr>
        <w:t xml:space="preserve">Der Deutsche </w:t>
      </w:r>
      <w:r w:rsidR="00320867">
        <w:rPr>
          <w:rFonts w:ascii="Arial" w:hAnsi="Arial" w:cs="Arial"/>
          <w:sz w:val="22"/>
          <w:szCs w:val="22"/>
        </w:rPr>
        <w:t>Spa</w:t>
      </w:r>
      <w:r w:rsidR="00121C81">
        <w:rPr>
          <w:rFonts w:ascii="Arial" w:hAnsi="Arial" w:cs="Arial"/>
          <w:sz w:val="22"/>
          <w:szCs w:val="22"/>
        </w:rPr>
        <w:t>rkassen- und Giroverband unterstützt</w:t>
      </w:r>
      <w:r w:rsidR="00027C38" w:rsidRPr="00027C38">
        <w:rPr>
          <w:rFonts w:ascii="Arial" w:hAnsi="Arial" w:cs="Arial"/>
          <w:sz w:val="22"/>
          <w:szCs w:val="22"/>
        </w:rPr>
        <w:t xml:space="preserve"> als Sponsor die Station Berlin. </w:t>
      </w:r>
      <w:r w:rsidR="00372DE8">
        <w:rPr>
          <w:rFonts w:ascii="Arial" w:hAnsi="Arial" w:cs="Arial"/>
          <w:sz w:val="22"/>
          <w:szCs w:val="22"/>
        </w:rPr>
        <w:t>W</w:t>
      </w:r>
      <w:r w:rsidR="00027C38" w:rsidRPr="00027C38">
        <w:rPr>
          <w:rFonts w:ascii="Arial" w:hAnsi="Arial" w:cs="Arial"/>
          <w:sz w:val="22"/>
          <w:szCs w:val="22"/>
        </w:rPr>
        <w:t>eitere</w:t>
      </w:r>
      <w:r w:rsidR="00372D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DE8">
        <w:rPr>
          <w:rFonts w:ascii="Arial" w:hAnsi="Arial" w:cs="Arial"/>
          <w:sz w:val="22"/>
          <w:szCs w:val="22"/>
        </w:rPr>
        <w:t>Ausstellungsorte</w:t>
      </w:r>
      <w:proofErr w:type="spellEnd"/>
      <w:r w:rsidR="00027C38" w:rsidRPr="00027C38">
        <w:rPr>
          <w:rFonts w:ascii="Arial" w:hAnsi="Arial" w:cs="Arial"/>
          <w:sz w:val="22"/>
          <w:szCs w:val="22"/>
        </w:rPr>
        <w:t xml:space="preserve"> werden</w:t>
      </w:r>
      <w:r w:rsidR="00372DE8">
        <w:rPr>
          <w:rFonts w:ascii="Arial" w:hAnsi="Arial" w:cs="Arial"/>
          <w:sz w:val="22"/>
          <w:szCs w:val="22"/>
        </w:rPr>
        <w:t xml:space="preserve"> von</w:t>
      </w:r>
      <w:r w:rsidR="00027C38" w:rsidRPr="00027C38">
        <w:rPr>
          <w:rFonts w:ascii="Arial" w:hAnsi="Arial" w:cs="Arial"/>
          <w:sz w:val="22"/>
          <w:szCs w:val="22"/>
        </w:rPr>
        <w:t xml:space="preserve"> </w:t>
      </w:r>
      <w:r w:rsidR="00121C81">
        <w:rPr>
          <w:rFonts w:ascii="Arial" w:hAnsi="Arial"/>
          <w:sz w:val="22"/>
          <w:szCs w:val="22"/>
        </w:rPr>
        <w:t>lokale</w:t>
      </w:r>
      <w:r w:rsidR="00372DE8">
        <w:rPr>
          <w:rFonts w:ascii="Arial" w:hAnsi="Arial"/>
          <w:sz w:val="22"/>
          <w:szCs w:val="22"/>
        </w:rPr>
        <w:t>n</w:t>
      </w:r>
      <w:r w:rsidR="00121C81">
        <w:rPr>
          <w:rFonts w:ascii="Arial" w:hAnsi="Arial"/>
          <w:sz w:val="22"/>
          <w:szCs w:val="22"/>
        </w:rPr>
        <w:t xml:space="preserve"> Sparkassen </w:t>
      </w:r>
      <w:r w:rsidR="00372DE8">
        <w:rPr>
          <w:rFonts w:ascii="Arial" w:hAnsi="Arial"/>
          <w:sz w:val="22"/>
          <w:szCs w:val="22"/>
        </w:rPr>
        <w:t>unterstützt</w:t>
      </w:r>
      <w:r w:rsidR="00027C38" w:rsidRPr="00027C38">
        <w:rPr>
          <w:rFonts w:ascii="Arial" w:hAnsi="Arial"/>
          <w:sz w:val="22"/>
          <w:szCs w:val="22"/>
        </w:rPr>
        <w:t>.</w:t>
      </w:r>
      <w:r w:rsidR="00027C3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Informationen rund um „Israelis &amp; Deutsche: Die Ausstellung“ erhalten Interessierte </w:t>
      </w:r>
      <w:r w:rsidR="00782910">
        <w:rPr>
          <w:rFonts w:ascii="Arial" w:hAnsi="Arial"/>
          <w:sz w:val="22"/>
        </w:rPr>
        <w:t xml:space="preserve">in deutscher und englischer Sprache </w:t>
      </w:r>
      <w:r>
        <w:rPr>
          <w:rFonts w:ascii="Arial" w:hAnsi="Arial"/>
          <w:sz w:val="22"/>
        </w:rPr>
        <w:t>auf der Website</w:t>
      </w:r>
      <w:r w:rsidRPr="00B21FFA">
        <w:rPr>
          <w:rFonts w:ascii="Arial" w:hAnsi="Arial"/>
          <w:sz w:val="22"/>
        </w:rPr>
        <w:t xml:space="preserve"> </w:t>
      </w:r>
      <w:hyperlink r:id="rId6" w:history="1">
        <w:proofErr w:type="spellStart"/>
        <w:r w:rsidRPr="00B21FFA">
          <w:rPr>
            <w:rStyle w:val="Link"/>
            <w:rFonts w:ascii="Arial" w:hAnsi="Arial"/>
            <w:color w:val="auto"/>
            <w:sz w:val="22"/>
            <w:u w:val="none"/>
          </w:rPr>
          <w:t>www.israelis-und-deutsche.de</w:t>
        </w:r>
        <w:proofErr w:type="spellEnd"/>
      </w:hyperlink>
      <w:r w:rsidR="00782910">
        <w:rPr>
          <w:rFonts w:ascii="Arial" w:hAnsi="Arial"/>
          <w:sz w:val="22"/>
        </w:rPr>
        <w:t>.</w:t>
      </w:r>
    </w:p>
    <w:p w:rsidR="00ED14D4" w:rsidRDefault="00ED14D4" w:rsidP="00027C38">
      <w:pPr>
        <w:jc w:val="both"/>
        <w:rPr>
          <w:rFonts w:ascii="Arial" w:hAnsi="Arial"/>
          <w:sz w:val="22"/>
        </w:rPr>
      </w:pPr>
    </w:p>
    <w:p w:rsidR="00ED14D4" w:rsidRPr="0031128E" w:rsidRDefault="00ED14D4" w:rsidP="00ED14D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Magazin</w:t>
      </w:r>
      <w:r w:rsidRPr="0031128E">
        <w:rPr>
          <w:rFonts w:ascii="Arial" w:hAnsi="Arial"/>
          <w:b/>
          <w:sz w:val="22"/>
        </w:rPr>
        <w:t xml:space="preserve"> zur Ausstellung</w:t>
      </w:r>
    </w:p>
    <w:p w:rsidR="00ED14D4" w:rsidRDefault="00ED14D4" w:rsidP="00ED14D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Bereits am 12. Oktober erscheint „Israelis &amp; Deutsche</w:t>
      </w:r>
      <w:proofErr w:type="gramStart"/>
      <w:r>
        <w:rPr>
          <w:rFonts w:ascii="Arial" w:hAnsi="Arial"/>
          <w:sz w:val="22"/>
        </w:rPr>
        <w:t>: Das</w:t>
      </w:r>
      <w:proofErr w:type="gramEnd"/>
      <w:r>
        <w:rPr>
          <w:rFonts w:ascii="Arial" w:hAnsi="Arial"/>
          <w:sz w:val="22"/>
        </w:rPr>
        <w:t xml:space="preserve"> Magazin“ mit Grußworten von Bundesaußenminister Frank-Walter Steinmeier, </w:t>
      </w:r>
      <w:proofErr w:type="spellStart"/>
      <w:r>
        <w:rPr>
          <w:rFonts w:ascii="Arial" w:hAnsi="Arial"/>
          <w:sz w:val="22"/>
        </w:rPr>
        <w:t>Yakov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Hadas-Handelsman</w:t>
      </w:r>
      <w:proofErr w:type="spellEnd"/>
      <w:r>
        <w:rPr>
          <w:rFonts w:ascii="Arial" w:hAnsi="Arial"/>
          <w:sz w:val="22"/>
        </w:rPr>
        <w:t xml:space="preserve">, Botschafter des Staates Israel in Deutschland, und dem Präsidenten der Deutsch-Israelischen Gesellschaft, Reinhold Robbe. Weitere Beiträge stammen von </w:t>
      </w:r>
      <w:proofErr w:type="spellStart"/>
      <w:r>
        <w:rPr>
          <w:rFonts w:ascii="Arial" w:hAnsi="Arial"/>
          <w:sz w:val="22"/>
        </w:rPr>
        <w:t>Fania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Oz-Salzberger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Shai</w:t>
      </w:r>
      <w:proofErr w:type="spellEnd"/>
      <w:r>
        <w:rPr>
          <w:rFonts w:ascii="Arial" w:hAnsi="Arial"/>
          <w:sz w:val="22"/>
        </w:rPr>
        <w:t xml:space="preserve"> Hoffmann, </w:t>
      </w:r>
      <w:r w:rsidRPr="0031128E"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 xml:space="preserve">atharina </w:t>
      </w:r>
      <w:proofErr w:type="spellStart"/>
      <w:r>
        <w:rPr>
          <w:rFonts w:ascii="Arial" w:hAnsi="Arial"/>
          <w:sz w:val="22"/>
        </w:rPr>
        <w:t>Höftmann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Assaf</w:t>
      </w:r>
      <w:proofErr w:type="spellEnd"/>
      <w:r>
        <w:rPr>
          <w:rFonts w:ascii="Arial" w:hAnsi="Arial"/>
          <w:sz w:val="22"/>
        </w:rPr>
        <w:t xml:space="preserve"> Uni und Alexandra Nocke. Herausgeber des Magazins zur Ausstellu</w:t>
      </w:r>
      <w:r w:rsidR="001F6CC1">
        <w:rPr>
          <w:rFonts w:ascii="Arial" w:hAnsi="Arial"/>
          <w:sz w:val="22"/>
        </w:rPr>
        <w:t xml:space="preserve">ng sind die Deutsch-Israelische </w:t>
      </w:r>
      <w:r>
        <w:rPr>
          <w:rFonts w:ascii="Arial" w:hAnsi="Arial"/>
          <w:sz w:val="22"/>
        </w:rPr>
        <w:t>Gesellschaft</w:t>
      </w:r>
      <w:proofErr w:type="gramStart"/>
      <w:r>
        <w:rPr>
          <w:rFonts w:ascii="Arial" w:hAnsi="Arial"/>
          <w:sz w:val="22"/>
        </w:rPr>
        <w:t>, Dr</w:t>
      </w:r>
      <w:proofErr w:type="gramEnd"/>
      <w:r>
        <w:rPr>
          <w:rFonts w:ascii="Arial" w:hAnsi="Arial"/>
          <w:sz w:val="22"/>
        </w:rPr>
        <w:t>. Alexandra Nocke, die Kuratorin der Ausstellung, sowie</w:t>
      </w:r>
      <w:r w:rsidRPr="00121C81">
        <w:rPr>
          <w:rFonts w:ascii="Arial" w:hAnsi="Arial"/>
          <w:sz w:val="22"/>
        </w:rPr>
        <w:t xml:space="preserve"> die wissenschaftliche Mitarbeiterin Teresa Schäfer.</w:t>
      </w:r>
      <w:r w:rsidR="002721CE">
        <w:rPr>
          <w:rFonts w:ascii="Arial" w:hAnsi="Arial"/>
          <w:sz w:val="22"/>
        </w:rPr>
        <w:t xml:space="preserve"> Das Magazin steht ab dem 12. Oktober zum Download auf der Website </w:t>
      </w:r>
      <w:hyperlink r:id="rId7" w:history="1">
        <w:proofErr w:type="spellStart"/>
        <w:r w:rsidR="002721CE" w:rsidRPr="002721CE">
          <w:rPr>
            <w:rStyle w:val="Link"/>
            <w:rFonts w:ascii="Arial" w:hAnsi="Arial"/>
            <w:color w:val="auto"/>
            <w:sz w:val="22"/>
            <w:u w:val="none"/>
          </w:rPr>
          <w:t>www.israelis-und-deutsche.de</w:t>
        </w:r>
        <w:proofErr w:type="spellEnd"/>
      </w:hyperlink>
      <w:r w:rsidR="002721CE">
        <w:rPr>
          <w:rFonts w:ascii="Arial" w:hAnsi="Arial"/>
          <w:sz w:val="22"/>
        </w:rPr>
        <w:t xml:space="preserve"> bereit.</w:t>
      </w:r>
    </w:p>
    <w:p w:rsidR="00870C2B" w:rsidRDefault="00870C2B" w:rsidP="00027C38">
      <w:pPr>
        <w:jc w:val="both"/>
        <w:rPr>
          <w:rFonts w:ascii="Arial" w:hAnsi="Arial"/>
          <w:sz w:val="22"/>
        </w:rPr>
      </w:pPr>
    </w:p>
    <w:p w:rsidR="00870C2B" w:rsidRDefault="00870C2B" w:rsidP="00027C3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Die </w:t>
      </w:r>
      <w:r w:rsidRPr="00870C2B">
        <w:rPr>
          <w:rFonts w:ascii="Arial" w:hAnsi="Arial"/>
          <w:b/>
          <w:sz w:val="22"/>
        </w:rPr>
        <w:t>Künstler</w:t>
      </w:r>
      <w:r>
        <w:rPr>
          <w:rFonts w:ascii="Arial" w:hAnsi="Arial"/>
          <w:b/>
          <w:sz w:val="22"/>
        </w:rPr>
        <w:t xml:space="preserve"> des Abends</w:t>
      </w:r>
    </w:p>
    <w:p w:rsidR="00870C2B" w:rsidRDefault="00870C2B" w:rsidP="00027C38">
      <w:pPr>
        <w:jc w:val="both"/>
        <w:rPr>
          <w:rFonts w:ascii="Arial" w:hAnsi="Arial"/>
          <w:b/>
          <w:sz w:val="22"/>
        </w:rPr>
      </w:pPr>
    </w:p>
    <w:p w:rsidR="00870C2B" w:rsidRDefault="00870C2B" w:rsidP="00027C3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Komponist </w:t>
      </w:r>
      <w:proofErr w:type="spellStart"/>
      <w:r>
        <w:rPr>
          <w:rFonts w:ascii="Arial" w:hAnsi="Arial"/>
          <w:b/>
          <w:sz w:val="22"/>
        </w:rPr>
        <w:t>Gilad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Hochman</w:t>
      </w:r>
      <w:proofErr w:type="spellEnd"/>
    </w:p>
    <w:p w:rsidR="007C78D1" w:rsidRDefault="00870C2B" w:rsidP="00870C2B">
      <w:pPr>
        <w:jc w:val="both"/>
        <w:rPr>
          <w:rFonts w:ascii="Arial" w:hAnsi="Arial"/>
          <w:sz w:val="22"/>
        </w:rPr>
      </w:pPr>
      <w:r w:rsidRPr="00870C2B">
        <w:rPr>
          <w:rFonts w:ascii="Arial" w:hAnsi="Arial"/>
          <w:sz w:val="22"/>
        </w:rPr>
        <w:t xml:space="preserve">Der international gefeierte Komponist </w:t>
      </w:r>
      <w:proofErr w:type="spellStart"/>
      <w:r w:rsidRPr="00870C2B">
        <w:rPr>
          <w:rFonts w:ascii="Arial" w:hAnsi="Arial"/>
          <w:sz w:val="22"/>
        </w:rPr>
        <w:t>Gi</w:t>
      </w:r>
      <w:r>
        <w:rPr>
          <w:rFonts w:ascii="Arial" w:hAnsi="Arial"/>
          <w:sz w:val="22"/>
        </w:rPr>
        <w:t>lad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Hochman</w:t>
      </w:r>
      <w:proofErr w:type="spellEnd"/>
      <w:r>
        <w:rPr>
          <w:rFonts w:ascii="Arial" w:hAnsi="Arial"/>
          <w:sz w:val="22"/>
        </w:rPr>
        <w:t xml:space="preserve"> (*1982) ist Israels </w:t>
      </w:r>
      <w:r w:rsidRPr="00870C2B">
        <w:rPr>
          <w:rFonts w:ascii="Arial" w:hAnsi="Arial"/>
          <w:sz w:val="22"/>
        </w:rPr>
        <w:t xml:space="preserve">jüngster Empfänger des angesehenen Prime Minister </w:t>
      </w:r>
      <w:proofErr w:type="spellStart"/>
      <w:r w:rsidRPr="00870C2B">
        <w:rPr>
          <w:rFonts w:ascii="Arial" w:hAnsi="Arial"/>
          <w:sz w:val="22"/>
        </w:rPr>
        <w:t>Awards</w:t>
      </w:r>
      <w:proofErr w:type="spellEnd"/>
      <w:r w:rsidRPr="00870C2B">
        <w:rPr>
          <w:rFonts w:ascii="Arial" w:hAnsi="Arial"/>
          <w:sz w:val="22"/>
        </w:rPr>
        <w:t>. Er schloss sein Studium an der Musikhochschule der Universität Tel Aviv mit Auszeichnung ab. Seine Musik wird heute weltweit aufgeführt und gewürdigt, zum Beispiel von der BBC</w:t>
      </w:r>
      <w:proofErr w:type="gramStart"/>
      <w:r w:rsidRPr="00870C2B">
        <w:rPr>
          <w:rFonts w:ascii="Arial" w:hAnsi="Arial"/>
          <w:sz w:val="22"/>
        </w:rPr>
        <w:t>, der</w:t>
      </w:r>
      <w:proofErr w:type="gramEnd"/>
      <w:r w:rsidRPr="00870C2B">
        <w:rPr>
          <w:rFonts w:ascii="Arial" w:hAnsi="Arial"/>
          <w:sz w:val="22"/>
        </w:rPr>
        <w:t xml:space="preserve"> New York Times, France 24 und Deutschlandradio Kultur. </w:t>
      </w:r>
      <w:proofErr w:type="spellStart"/>
      <w:r w:rsidRPr="00870C2B">
        <w:rPr>
          <w:rFonts w:ascii="Arial" w:hAnsi="Arial"/>
          <w:sz w:val="22"/>
        </w:rPr>
        <w:t>Gilad</w:t>
      </w:r>
      <w:proofErr w:type="spellEnd"/>
      <w:r w:rsidRPr="00870C2B">
        <w:rPr>
          <w:rFonts w:ascii="Arial" w:hAnsi="Arial"/>
          <w:sz w:val="22"/>
        </w:rPr>
        <w:t xml:space="preserve"> </w:t>
      </w:r>
      <w:proofErr w:type="spellStart"/>
      <w:r w:rsidRPr="00870C2B">
        <w:rPr>
          <w:rFonts w:ascii="Arial" w:hAnsi="Arial"/>
          <w:sz w:val="22"/>
        </w:rPr>
        <w:t>Hochmans</w:t>
      </w:r>
      <w:proofErr w:type="spellEnd"/>
      <w:r w:rsidRPr="00870C2B">
        <w:rPr>
          <w:rFonts w:ascii="Arial" w:hAnsi="Arial"/>
          <w:sz w:val="22"/>
        </w:rPr>
        <w:t xml:space="preserve"> musikalische Sprache schöpft ihre Kraft aus Traditionen der europäischen klassischen Musik, der jüdischen Kultur und seiner israelischen Herkunft. Seit 2007 lebt </w:t>
      </w:r>
      <w:proofErr w:type="spellStart"/>
      <w:r w:rsidRPr="00870C2B">
        <w:rPr>
          <w:rFonts w:ascii="Arial" w:hAnsi="Arial"/>
          <w:sz w:val="22"/>
        </w:rPr>
        <w:t>Gilad</w:t>
      </w:r>
      <w:proofErr w:type="spellEnd"/>
      <w:r w:rsidRPr="00870C2B">
        <w:rPr>
          <w:rFonts w:ascii="Arial" w:hAnsi="Arial"/>
          <w:sz w:val="22"/>
        </w:rPr>
        <w:t xml:space="preserve"> </w:t>
      </w:r>
      <w:proofErr w:type="spellStart"/>
      <w:r w:rsidRPr="00870C2B">
        <w:rPr>
          <w:rFonts w:ascii="Arial" w:hAnsi="Arial"/>
          <w:sz w:val="22"/>
        </w:rPr>
        <w:t>Hochman</w:t>
      </w:r>
      <w:proofErr w:type="spellEnd"/>
      <w:r w:rsidRPr="00870C2B">
        <w:rPr>
          <w:rFonts w:ascii="Arial" w:hAnsi="Arial"/>
          <w:sz w:val="22"/>
        </w:rPr>
        <w:t xml:space="preserve"> in Berlin.</w:t>
      </w:r>
    </w:p>
    <w:p w:rsidR="00870C2B" w:rsidRPr="00870C2B" w:rsidRDefault="00870C2B" w:rsidP="00870C2B">
      <w:pPr>
        <w:jc w:val="both"/>
        <w:rPr>
          <w:rFonts w:ascii="Arial" w:hAnsi="Arial"/>
          <w:sz w:val="22"/>
        </w:rPr>
      </w:pPr>
    </w:p>
    <w:p w:rsidR="00870C2B" w:rsidRDefault="00870C2B" w:rsidP="00027C3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Justus Frantz</w:t>
      </w:r>
    </w:p>
    <w:p w:rsidR="007C78D1" w:rsidRDefault="007C78D1" w:rsidP="007C78D1">
      <w:pPr>
        <w:pStyle w:val="Textkrper"/>
        <w:spacing w:after="0"/>
        <w:jc w:val="both"/>
        <w:rPr>
          <w:rFonts w:ascii="Arial" w:hAnsi="Arial"/>
          <w:sz w:val="22"/>
        </w:rPr>
      </w:pPr>
      <w:r w:rsidRPr="00D24338">
        <w:rPr>
          <w:rFonts w:ascii="Arial" w:hAnsi="Arial"/>
          <w:sz w:val="22"/>
        </w:rPr>
        <w:t>Justus Frantz</w:t>
      </w:r>
      <w:r w:rsidR="008039D2">
        <w:rPr>
          <w:rFonts w:ascii="Arial" w:hAnsi="Arial"/>
          <w:sz w:val="22"/>
        </w:rPr>
        <w:t xml:space="preserve"> (*1944)</w:t>
      </w:r>
      <w:r w:rsidR="00D62DAC">
        <w:rPr>
          <w:rFonts w:ascii="Arial" w:hAnsi="Arial"/>
          <w:sz w:val="22"/>
        </w:rPr>
        <w:t xml:space="preserve"> gelang als junger</w:t>
      </w:r>
      <w:r w:rsidRPr="00D24338">
        <w:rPr>
          <w:rFonts w:ascii="Arial" w:hAnsi="Arial"/>
          <w:sz w:val="22"/>
        </w:rPr>
        <w:t xml:space="preserve"> Pianist </w:t>
      </w:r>
      <w:r w:rsidR="00D62DAC">
        <w:rPr>
          <w:rFonts w:ascii="Arial" w:hAnsi="Arial"/>
          <w:sz w:val="22"/>
        </w:rPr>
        <w:t>und Schüler</w:t>
      </w:r>
      <w:r w:rsidRPr="00D24338">
        <w:rPr>
          <w:rFonts w:ascii="Arial" w:hAnsi="Arial"/>
          <w:sz w:val="22"/>
        </w:rPr>
        <w:t xml:space="preserve"> von Eliza Hansen und Wilhelm </w:t>
      </w:r>
      <w:proofErr w:type="spellStart"/>
      <w:r w:rsidRPr="00D24338">
        <w:rPr>
          <w:rFonts w:ascii="Arial" w:hAnsi="Arial"/>
          <w:sz w:val="22"/>
        </w:rPr>
        <w:t>Kempf</w:t>
      </w:r>
      <w:proofErr w:type="spellEnd"/>
      <w:r w:rsidRPr="00D24338">
        <w:rPr>
          <w:rFonts w:ascii="Arial" w:hAnsi="Arial"/>
          <w:sz w:val="22"/>
        </w:rPr>
        <w:t xml:space="preserve"> der internationale Durchbruch, als Herbert von Karajan ihn als Solisten für eine Tournee der Berlin</w:t>
      </w:r>
      <w:r>
        <w:rPr>
          <w:rFonts w:ascii="Arial" w:hAnsi="Arial"/>
          <w:sz w:val="22"/>
        </w:rPr>
        <w:t xml:space="preserve">er Philharmoniker einlud. </w:t>
      </w:r>
      <w:r w:rsidRPr="00D24338">
        <w:rPr>
          <w:rFonts w:ascii="Arial" w:hAnsi="Arial"/>
          <w:sz w:val="22"/>
        </w:rPr>
        <w:t xml:space="preserve">Mit Leonard Bernstein und den New York </w:t>
      </w:r>
      <w:proofErr w:type="spellStart"/>
      <w:r w:rsidRPr="00D24338">
        <w:rPr>
          <w:rFonts w:ascii="Arial" w:hAnsi="Arial"/>
          <w:sz w:val="22"/>
        </w:rPr>
        <w:t>Philharmonics</w:t>
      </w:r>
      <w:proofErr w:type="spellEnd"/>
      <w:r w:rsidRPr="00D24338">
        <w:rPr>
          <w:rFonts w:ascii="Arial" w:hAnsi="Arial"/>
          <w:sz w:val="22"/>
        </w:rPr>
        <w:t xml:space="preserve"> erobe</w:t>
      </w:r>
      <w:r>
        <w:rPr>
          <w:rFonts w:ascii="Arial" w:hAnsi="Arial"/>
          <w:sz w:val="22"/>
        </w:rPr>
        <w:t xml:space="preserve">rte er das Publikum im Sturm. </w:t>
      </w:r>
      <w:r w:rsidRPr="00D24338">
        <w:rPr>
          <w:rFonts w:ascii="Arial" w:hAnsi="Arial"/>
          <w:sz w:val="22"/>
        </w:rPr>
        <w:t>Nach dem</w:t>
      </w:r>
      <w:r w:rsidR="00321195">
        <w:rPr>
          <w:rFonts w:ascii="Arial" w:hAnsi="Arial"/>
          <w:sz w:val="22"/>
        </w:rPr>
        <w:t xml:space="preserve"> Studium bei Professor Brückner-</w:t>
      </w:r>
      <w:r w:rsidRPr="00D24338">
        <w:rPr>
          <w:rFonts w:ascii="Arial" w:hAnsi="Arial"/>
          <w:sz w:val="22"/>
        </w:rPr>
        <w:t xml:space="preserve">Rüggeberg arbeitete er mit zahlreichen großen Orchestern zusammen, ehe er mit </w:t>
      </w:r>
      <w:r w:rsidR="001F6CC1">
        <w:rPr>
          <w:rFonts w:ascii="Arial" w:hAnsi="Arial"/>
          <w:sz w:val="22"/>
        </w:rPr>
        <w:t>Leonard Bernstein das Schleswig-</w:t>
      </w:r>
      <w:r w:rsidRPr="00D24338">
        <w:rPr>
          <w:rFonts w:ascii="Arial" w:hAnsi="Arial"/>
          <w:sz w:val="22"/>
        </w:rPr>
        <w:t>Holstein Musik Festiv</w:t>
      </w:r>
      <w:r w:rsidR="001F6CC1">
        <w:rPr>
          <w:rFonts w:ascii="Arial" w:hAnsi="Arial"/>
          <w:sz w:val="22"/>
        </w:rPr>
        <w:t>al gründete. Zusammen mit Valery</w:t>
      </w:r>
      <w:r w:rsidRPr="00D24338">
        <w:rPr>
          <w:rFonts w:ascii="Arial" w:hAnsi="Arial"/>
          <w:sz w:val="22"/>
        </w:rPr>
        <w:t xml:space="preserve"> </w:t>
      </w:r>
      <w:proofErr w:type="spellStart"/>
      <w:r w:rsidRPr="00D24338">
        <w:rPr>
          <w:rFonts w:ascii="Arial" w:hAnsi="Arial"/>
          <w:sz w:val="22"/>
        </w:rPr>
        <w:t>Gergiev</w:t>
      </w:r>
      <w:proofErr w:type="spellEnd"/>
      <w:r w:rsidRPr="00D24338">
        <w:rPr>
          <w:rFonts w:ascii="Arial" w:hAnsi="Arial"/>
          <w:sz w:val="22"/>
        </w:rPr>
        <w:t xml:space="preserve"> setzte er die Idee der deutsch-sowjeti</w:t>
      </w:r>
      <w:r>
        <w:rPr>
          <w:rFonts w:ascii="Arial" w:hAnsi="Arial"/>
          <w:sz w:val="22"/>
        </w:rPr>
        <w:t xml:space="preserve">schen Jungen Philharmonie um. </w:t>
      </w:r>
      <w:r w:rsidRPr="00D24338">
        <w:rPr>
          <w:rFonts w:ascii="Arial" w:hAnsi="Arial"/>
          <w:sz w:val="22"/>
        </w:rPr>
        <w:t>Seit Gründung der Philharmonie der Nationen ist er dere</w:t>
      </w:r>
      <w:r>
        <w:rPr>
          <w:rFonts w:ascii="Arial" w:hAnsi="Arial"/>
          <w:sz w:val="22"/>
        </w:rPr>
        <w:t xml:space="preserve">n Chefdirigent und hat mit dem </w:t>
      </w:r>
      <w:r w:rsidRPr="00D24338">
        <w:rPr>
          <w:rFonts w:ascii="Arial" w:hAnsi="Arial"/>
          <w:sz w:val="22"/>
        </w:rPr>
        <w:t>Orchester mehr als 2</w:t>
      </w:r>
      <w:r w:rsidR="00D62DAC">
        <w:rPr>
          <w:rFonts w:ascii="Arial" w:hAnsi="Arial"/>
          <w:sz w:val="22"/>
        </w:rPr>
        <w:t>.</w:t>
      </w:r>
      <w:r w:rsidRPr="00D24338">
        <w:rPr>
          <w:rFonts w:ascii="Arial" w:hAnsi="Arial"/>
          <w:sz w:val="22"/>
        </w:rPr>
        <w:t xml:space="preserve">000 Konzerte weltweit aufgeführt. 2013 wurde er der erste nichtjüdische Deutsche, der ein israelisches Orchester, die Israel </w:t>
      </w:r>
      <w:proofErr w:type="spellStart"/>
      <w:r w:rsidRPr="00D24338">
        <w:rPr>
          <w:rFonts w:ascii="Arial" w:hAnsi="Arial"/>
          <w:sz w:val="22"/>
        </w:rPr>
        <w:t>Si</w:t>
      </w:r>
      <w:r>
        <w:rPr>
          <w:rFonts w:ascii="Arial" w:hAnsi="Arial"/>
          <w:sz w:val="22"/>
        </w:rPr>
        <w:t>nfonietta</w:t>
      </w:r>
      <w:proofErr w:type="spellEnd"/>
      <w:r>
        <w:rPr>
          <w:rFonts w:ascii="Arial" w:hAnsi="Arial"/>
          <w:sz w:val="22"/>
        </w:rPr>
        <w:t xml:space="preserve"> </w:t>
      </w:r>
      <w:r w:rsidR="00D62DAC">
        <w:rPr>
          <w:rFonts w:ascii="Arial" w:hAnsi="Arial"/>
          <w:sz w:val="22"/>
        </w:rPr>
        <w:t xml:space="preserve">Beer </w:t>
      </w:r>
      <w:proofErr w:type="spellStart"/>
      <w:r w:rsidR="00D62DAC">
        <w:rPr>
          <w:rFonts w:ascii="Arial" w:hAnsi="Arial"/>
          <w:sz w:val="22"/>
        </w:rPr>
        <w:t>Sheva</w:t>
      </w:r>
      <w:proofErr w:type="spellEnd"/>
      <w:r w:rsidR="00D62DAC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als Chefdirigent und </w:t>
      </w:r>
      <w:r w:rsidRPr="00D24338">
        <w:rPr>
          <w:rFonts w:ascii="Arial" w:hAnsi="Arial"/>
          <w:sz w:val="22"/>
        </w:rPr>
        <w:t xml:space="preserve">künstlerischer Leiter führt. </w:t>
      </w:r>
    </w:p>
    <w:p w:rsidR="007C78D1" w:rsidRPr="00965804" w:rsidRDefault="007C78D1" w:rsidP="007C78D1">
      <w:pPr>
        <w:pStyle w:val="Textkrper"/>
        <w:spacing w:after="0"/>
        <w:jc w:val="both"/>
        <w:rPr>
          <w:rFonts w:ascii="Arial" w:hAnsi="Arial"/>
          <w:sz w:val="22"/>
        </w:rPr>
      </w:pPr>
    </w:p>
    <w:p w:rsidR="00965804" w:rsidRPr="001F6CC1" w:rsidRDefault="00965804" w:rsidP="007C78D1">
      <w:pPr>
        <w:pStyle w:val="Textkrper"/>
        <w:spacing w:after="0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 xml:space="preserve">Die </w:t>
      </w:r>
      <w:r w:rsidR="007C78D1" w:rsidRPr="00965804">
        <w:rPr>
          <w:rFonts w:ascii="Arial" w:hAnsi="Arial"/>
          <w:b/>
          <w:sz w:val="22"/>
        </w:rPr>
        <w:t>deutsch-israelische Philharmonie</w:t>
      </w:r>
      <w:r>
        <w:rPr>
          <w:rFonts w:ascii="Arial" w:hAnsi="Arial"/>
          <w:b/>
          <w:sz w:val="22"/>
        </w:rPr>
        <w:t xml:space="preserve"> „Spring in </w:t>
      </w:r>
      <w:proofErr w:type="spellStart"/>
      <w:r>
        <w:rPr>
          <w:rFonts w:ascii="Arial" w:hAnsi="Arial"/>
          <w:b/>
          <w:sz w:val="22"/>
        </w:rPr>
        <w:t>the</w:t>
      </w:r>
      <w:proofErr w:type="spellEnd"/>
      <w:r>
        <w:rPr>
          <w:rFonts w:ascii="Arial" w:hAnsi="Arial"/>
          <w:b/>
          <w:sz w:val="22"/>
        </w:rPr>
        <w:t xml:space="preserve"> Negev</w:t>
      </w:r>
      <w:r w:rsidR="00ED14D4">
        <w:rPr>
          <w:rFonts w:ascii="Arial" w:hAnsi="Arial"/>
          <w:b/>
          <w:sz w:val="22"/>
        </w:rPr>
        <w:t xml:space="preserve"> </w:t>
      </w:r>
      <w:r w:rsidR="001F6CC1">
        <w:rPr>
          <w:rFonts w:ascii="Arial" w:hAnsi="Arial" w:cs="Arial"/>
          <w:b/>
          <w:sz w:val="22"/>
        </w:rPr>
        <w:t>–</w:t>
      </w:r>
      <w:r w:rsidR="00ED14D4" w:rsidRPr="00ED14D4">
        <w:rPr>
          <w:rFonts w:ascii="Arial" w:hAnsi="Arial" w:cs="Arial"/>
          <w:b/>
          <w:sz w:val="22"/>
        </w:rPr>
        <w:t xml:space="preserve"> </w:t>
      </w:r>
      <w:proofErr w:type="spellStart"/>
      <w:r w:rsidR="00ED14D4" w:rsidRPr="00ED14D4">
        <w:rPr>
          <w:rFonts w:ascii="Arial" w:hAnsi="Arial" w:cs="Arial"/>
          <w:b/>
          <w:sz w:val="22"/>
        </w:rPr>
        <w:t>Friends</w:t>
      </w:r>
      <w:proofErr w:type="spellEnd"/>
      <w:r w:rsidR="00ED14D4" w:rsidRPr="00ED14D4">
        <w:rPr>
          <w:rFonts w:ascii="Arial" w:hAnsi="Arial" w:cs="Arial"/>
          <w:b/>
          <w:sz w:val="22"/>
        </w:rPr>
        <w:t xml:space="preserve"> in Music</w:t>
      </w:r>
      <w:r w:rsidR="00ED14D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“</w:t>
      </w:r>
    </w:p>
    <w:p w:rsidR="00ED14D4" w:rsidRDefault="00965804" w:rsidP="00965804">
      <w:pPr>
        <w:jc w:val="both"/>
        <w:rPr>
          <w:rFonts w:ascii="Arial" w:hAnsi="Arial" w:cs="Arial"/>
          <w:sz w:val="22"/>
        </w:rPr>
      </w:pPr>
      <w:r w:rsidRPr="00965804">
        <w:rPr>
          <w:rFonts w:ascii="Arial" w:hAnsi="Arial" w:cs="Arial"/>
          <w:sz w:val="22"/>
        </w:rPr>
        <w:t xml:space="preserve">Anlässlich des </w:t>
      </w:r>
      <w:r w:rsidR="00ED14D4">
        <w:rPr>
          <w:rFonts w:ascii="Arial" w:hAnsi="Arial" w:cs="Arial"/>
          <w:sz w:val="22"/>
        </w:rPr>
        <w:t>50. Jahres</w:t>
      </w:r>
      <w:r w:rsidR="00347EA0">
        <w:rPr>
          <w:rFonts w:ascii="Arial" w:hAnsi="Arial" w:cs="Arial"/>
          <w:sz w:val="22"/>
        </w:rPr>
        <w:t xml:space="preserve"> der Aufnahme diplomatischer Beziehungen zwischen Deutschland und Israel </w:t>
      </w:r>
      <w:r w:rsidRPr="00965804">
        <w:rPr>
          <w:rFonts w:ascii="Arial" w:hAnsi="Arial" w:cs="Arial"/>
          <w:sz w:val="22"/>
        </w:rPr>
        <w:t xml:space="preserve">wurde auf Initiative von Justus Frantz und mit Unterstützung der Deutsch-Israelischen Gesellschaft sowie des Auswärtigen Amts das Festival „Spring in </w:t>
      </w:r>
      <w:proofErr w:type="spellStart"/>
      <w:r w:rsidR="001F6CC1">
        <w:rPr>
          <w:rFonts w:ascii="Arial" w:hAnsi="Arial" w:cs="Arial"/>
          <w:sz w:val="22"/>
        </w:rPr>
        <w:t>the</w:t>
      </w:r>
      <w:proofErr w:type="spellEnd"/>
      <w:r w:rsidR="001F6CC1">
        <w:rPr>
          <w:rFonts w:ascii="Arial" w:hAnsi="Arial" w:cs="Arial"/>
          <w:sz w:val="22"/>
        </w:rPr>
        <w:t xml:space="preserve"> Negev –</w:t>
      </w:r>
      <w:r w:rsidRPr="00965804">
        <w:rPr>
          <w:rFonts w:ascii="Arial" w:hAnsi="Arial" w:cs="Arial"/>
          <w:sz w:val="22"/>
        </w:rPr>
        <w:t xml:space="preserve"> </w:t>
      </w:r>
      <w:proofErr w:type="spellStart"/>
      <w:r w:rsidRPr="00965804">
        <w:rPr>
          <w:rFonts w:ascii="Arial" w:hAnsi="Arial" w:cs="Arial"/>
          <w:sz w:val="22"/>
        </w:rPr>
        <w:t>Friends</w:t>
      </w:r>
      <w:proofErr w:type="spellEnd"/>
      <w:r w:rsidRPr="00965804">
        <w:rPr>
          <w:rFonts w:ascii="Arial" w:hAnsi="Arial" w:cs="Arial"/>
          <w:sz w:val="22"/>
        </w:rPr>
        <w:t xml:space="preserve"> in Music“ mit Konzerten in Deutschland und Israel zwischen dem 14. und 28. Okt</w:t>
      </w:r>
      <w:r w:rsidR="00347EA0">
        <w:rPr>
          <w:rFonts w:ascii="Arial" w:hAnsi="Arial" w:cs="Arial"/>
          <w:sz w:val="22"/>
        </w:rPr>
        <w:t>ober ins Leben gerufen</w:t>
      </w:r>
      <w:r w:rsidRPr="00965804">
        <w:rPr>
          <w:rFonts w:ascii="Arial" w:hAnsi="Arial" w:cs="Arial"/>
          <w:sz w:val="22"/>
        </w:rPr>
        <w:t>. Für diese Konzerte wurde ein Projektorchester gleichen Namens gegründet, bestehend aus Mitgliedern der 1995 gegründeten Philharmon</w:t>
      </w:r>
      <w:r w:rsidR="00A55C69">
        <w:rPr>
          <w:rFonts w:ascii="Arial" w:hAnsi="Arial" w:cs="Arial"/>
          <w:sz w:val="22"/>
        </w:rPr>
        <w:t>ie der Nationen und der</w:t>
      </w:r>
      <w:r w:rsidRPr="00965804">
        <w:rPr>
          <w:rFonts w:ascii="Arial" w:hAnsi="Arial" w:cs="Arial"/>
          <w:sz w:val="22"/>
        </w:rPr>
        <w:t xml:space="preserve"> 1973 gegründeten Israel </w:t>
      </w:r>
      <w:proofErr w:type="spellStart"/>
      <w:r w:rsidRPr="00965804">
        <w:rPr>
          <w:rFonts w:ascii="Arial" w:hAnsi="Arial" w:cs="Arial"/>
          <w:sz w:val="22"/>
        </w:rPr>
        <w:t>Sinfonietta</w:t>
      </w:r>
      <w:proofErr w:type="spellEnd"/>
      <w:r w:rsidRPr="00965804">
        <w:rPr>
          <w:rFonts w:ascii="Arial" w:hAnsi="Arial" w:cs="Arial"/>
          <w:sz w:val="22"/>
        </w:rPr>
        <w:t xml:space="preserve"> Beer </w:t>
      </w:r>
      <w:proofErr w:type="spellStart"/>
      <w:r w:rsidRPr="00965804">
        <w:rPr>
          <w:rFonts w:ascii="Arial" w:hAnsi="Arial" w:cs="Arial"/>
          <w:sz w:val="22"/>
        </w:rPr>
        <w:t>Sheva</w:t>
      </w:r>
      <w:proofErr w:type="spellEnd"/>
      <w:r w:rsidRPr="00965804">
        <w:rPr>
          <w:rFonts w:ascii="Arial" w:hAnsi="Arial" w:cs="Arial"/>
          <w:sz w:val="22"/>
        </w:rPr>
        <w:t xml:space="preserve">. </w:t>
      </w:r>
    </w:p>
    <w:p w:rsidR="00ED14D4" w:rsidRDefault="00ED14D4" w:rsidP="00965804">
      <w:pPr>
        <w:jc w:val="both"/>
        <w:rPr>
          <w:rFonts w:ascii="Arial" w:hAnsi="Arial" w:cs="Arial"/>
          <w:sz w:val="22"/>
        </w:rPr>
      </w:pPr>
    </w:p>
    <w:p w:rsidR="00965804" w:rsidRPr="00372F14" w:rsidRDefault="00ED14D4" w:rsidP="00965804">
      <w:pPr>
        <w:jc w:val="both"/>
        <w:rPr>
          <w:rFonts w:ascii="Arial" w:hAnsi="Arial" w:cs="Arial"/>
          <w:b/>
          <w:sz w:val="22"/>
        </w:rPr>
      </w:pPr>
      <w:proofErr w:type="spellStart"/>
      <w:r w:rsidRPr="00ED14D4">
        <w:rPr>
          <w:rFonts w:ascii="Arial" w:hAnsi="Arial" w:cs="Arial"/>
          <w:b/>
          <w:sz w:val="22"/>
        </w:rPr>
        <w:t>Giora</w:t>
      </w:r>
      <w:proofErr w:type="spellEnd"/>
      <w:r w:rsidRPr="00ED14D4">
        <w:rPr>
          <w:rFonts w:ascii="Arial" w:hAnsi="Arial" w:cs="Arial"/>
          <w:b/>
          <w:sz w:val="22"/>
        </w:rPr>
        <w:t xml:space="preserve"> </w:t>
      </w:r>
      <w:proofErr w:type="spellStart"/>
      <w:r w:rsidRPr="00ED14D4">
        <w:rPr>
          <w:rFonts w:ascii="Arial" w:hAnsi="Arial" w:cs="Arial"/>
          <w:b/>
          <w:sz w:val="22"/>
        </w:rPr>
        <w:t>Feidman</w:t>
      </w:r>
      <w:proofErr w:type="spellEnd"/>
    </w:p>
    <w:p w:rsidR="00372F14" w:rsidRPr="00372F14" w:rsidRDefault="00372F14" w:rsidP="00372F14">
      <w:pPr>
        <w:jc w:val="both"/>
        <w:rPr>
          <w:rFonts w:ascii="Arial" w:hAnsi="Arial"/>
          <w:sz w:val="22"/>
        </w:rPr>
      </w:pPr>
      <w:proofErr w:type="spellStart"/>
      <w:r w:rsidRPr="00372F14">
        <w:rPr>
          <w:rFonts w:ascii="Arial" w:hAnsi="Arial"/>
          <w:sz w:val="22"/>
        </w:rPr>
        <w:t>Giora</w:t>
      </w:r>
      <w:proofErr w:type="spellEnd"/>
      <w:r w:rsidRPr="00372F14">
        <w:rPr>
          <w:rFonts w:ascii="Arial" w:hAnsi="Arial"/>
          <w:sz w:val="22"/>
        </w:rPr>
        <w:t xml:space="preserve"> </w:t>
      </w:r>
      <w:proofErr w:type="spellStart"/>
      <w:r w:rsidRPr="00372F14">
        <w:rPr>
          <w:rFonts w:ascii="Arial" w:hAnsi="Arial"/>
          <w:sz w:val="22"/>
        </w:rPr>
        <w:t>Feidmann</w:t>
      </w:r>
      <w:proofErr w:type="spellEnd"/>
      <w:r w:rsidRPr="00372F14">
        <w:rPr>
          <w:rFonts w:ascii="Arial" w:hAnsi="Arial"/>
          <w:sz w:val="22"/>
        </w:rPr>
        <w:t xml:space="preserve"> wird 1936 als Sohn jüdischer Einwanderer aus Bessarabien (Moldawien/südliche Ukraine) in Argentinien geboren. Der junge </w:t>
      </w:r>
      <w:proofErr w:type="spellStart"/>
      <w:r w:rsidR="00F77A9B">
        <w:rPr>
          <w:rFonts w:ascii="Arial" w:hAnsi="Arial"/>
          <w:sz w:val="22"/>
        </w:rPr>
        <w:t>Giora</w:t>
      </w:r>
      <w:proofErr w:type="spellEnd"/>
      <w:r w:rsidR="00F77A9B">
        <w:rPr>
          <w:rFonts w:ascii="Arial" w:hAnsi="Arial"/>
          <w:sz w:val="22"/>
        </w:rPr>
        <w:t xml:space="preserve"> </w:t>
      </w:r>
      <w:proofErr w:type="spellStart"/>
      <w:r w:rsidRPr="00372F14">
        <w:rPr>
          <w:rFonts w:ascii="Arial" w:hAnsi="Arial"/>
          <w:sz w:val="22"/>
        </w:rPr>
        <w:t>Feidman</w:t>
      </w:r>
      <w:proofErr w:type="spellEnd"/>
      <w:r w:rsidRPr="00372F14">
        <w:rPr>
          <w:rFonts w:ascii="Arial" w:hAnsi="Arial"/>
          <w:sz w:val="22"/>
        </w:rPr>
        <w:t xml:space="preserve"> wächst in der Hauptstadt Buenos Aires auf, lernt Klarinette, musiziert schon als Kind mit seinem Vater auf Festen und erhält mit 18 Jahren eine Anstellung als Klarinettist am Teatro </w:t>
      </w:r>
      <w:proofErr w:type="spellStart"/>
      <w:r w:rsidRPr="00372F14">
        <w:rPr>
          <w:rFonts w:ascii="Arial" w:hAnsi="Arial"/>
          <w:sz w:val="22"/>
        </w:rPr>
        <w:t>Colon</w:t>
      </w:r>
      <w:proofErr w:type="spellEnd"/>
      <w:r w:rsidRPr="00372F14">
        <w:rPr>
          <w:rFonts w:ascii="Arial" w:hAnsi="Arial"/>
          <w:sz w:val="22"/>
        </w:rPr>
        <w:t xml:space="preserve">, der renommiertesten Opernbühne Südamerikas. 1956 verlässt er Buenos Aires, zieht nach Israel und ist 18 Jahre lang </w:t>
      </w:r>
      <w:proofErr w:type="gramStart"/>
      <w:r w:rsidRPr="00372F14">
        <w:rPr>
          <w:rFonts w:ascii="Arial" w:hAnsi="Arial"/>
          <w:sz w:val="22"/>
        </w:rPr>
        <w:t xml:space="preserve">Mitglied des </w:t>
      </w:r>
      <w:r>
        <w:rPr>
          <w:rFonts w:ascii="Arial" w:hAnsi="Arial"/>
          <w:sz w:val="22"/>
        </w:rPr>
        <w:t>Israel Philharmonic</w:t>
      </w:r>
      <w:proofErr w:type="gramEnd"/>
      <w:r>
        <w:rPr>
          <w:rFonts w:ascii="Arial" w:hAnsi="Arial"/>
          <w:sz w:val="22"/>
        </w:rPr>
        <w:t xml:space="preserve"> Orchestra. In Israel entdeckt er seine </w:t>
      </w:r>
      <w:r w:rsidRPr="00372F14">
        <w:rPr>
          <w:rFonts w:ascii="Arial" w:hAnsi="Arial"/>
          <w:sz w:val="22"/>
        </w:rPr>
        <w:t>Leidenschaft für die einzigartige Musik der osteuropäischen Juden „</w:t>
      </w:r>
      <w:proofErr w:type="spellStart"/>
      <w:r w:rsidRPr="00372F14">
        <w:rPr>
          <w:rFonts w:ascii="Arial" w:hAnsi="Arial"/>
          <w:sz w:val="22"/>
        </w:rPr>
        <w:t>Klezmer</w:t>
      </w:r>
      <w:proofErr w:type="spellEnd"/>
      <w:r w:rsidRPr="00372F14">
        <w:rPr>
          <w:rFonts w:ascii="Arial" w:hAnsi="Arial"/>
          <w:sz w:val="22"/>
        </w:rPr>
        <w:t xml:space="preserve">". </w:t>
      </w:r>
      <w:r>
        <w:rPr>
          <w:rFonts w:ascii="Arial" w:hAnsi="Arial"/>
          <w:sz w:val="22"/>
        </w:rPr>
        <w:t>Zu Beginn der 70er-</w:t>
      </w:r>
      <w:r w:rsidRPr="00372F14">
        <w:rPr>
          <w:rFonts w:ascii="Arial" w:hAnsi="Arial"/>
          <w:sz w:val="22"/>
        </w:rPr>
        <w:t xml:space="preserve">Jahre verlässt </w:t>
      </w:r>
      <w:r>
        <w:rPr>
          <w:rFonts w:ascii="Arial" w:hAnsi="Arial"/>
          <w:sz w:val="22"/>
        </w:rPr>
        <w:t xml:space="preserve">der Klarinettist </w:t>
      </w:r>
      <w:r w:rsidRPr="00372F14">
        <w:rPr>
          <w:rFonts w:ascii="Arial" w:hAnsi="Arial"/>
          <w:sz w:val="22"/>
        </w:rPr>
        <w:t xml:space="preserve">das Israel Philharmonic Orchestra </w:t>
      </w:r>
      <w:r w:rsidR="00F77A9B">
        <w:rPr>
          <w:rFonts w:ascii="Arial" w:hAnsi="Arial"/>
          <w:sz w:val="22"/>
        </w:rPr>
        <w:t>und beginnt seine Karriere als</w:t>
      </w:r>
      <w:r>
        <w:rPr>
          <w:rFonts w:ascii="Arial" w:hAnsi="Arial"/>
          <w:sz w:val="22"/>
        </w:rPr>
        <w:t xml:space="preserve"> weltweit gefeierter</w:t>
      </w:r>
      <w:r w:rsidRPr="00372F14">
        <w:rPr>
          <w:rFonts w:ascii="Arial" w:hAnsi="Arial"/>
          <w:sz w:val="22"/>
        </w:rPr>
        <w:t xml:space="preserve"> </w:t>
      </w:r>
      <w:proofErr w:type="spellStart"/>
      <w:r w:rsidRPr="00372F14">
        <w:rPr>
          <w:rFonts w:ascii="Arial" w:hAnsi="Arial"/>
          <w:sz w:val="22"/>
        </w:rPr>
        <w:t>Klezmer-Interpret</w:t>
      </w:r>
      <w:proofErr w:type="spellEnd"/>
      <w:r w:rsidRPr="00372F14">
        <w:rPr>
          <w:rFonts w:ascii="Arial" w:hAnsi="Arial"/>
          <w:sz w:val="22"/>
        </w:rPr>
        <w:t xml:space="preserve">. </w:t>
      </w:r>
    </w:p>
    <w:p w:rsidR="00AB792E" w:rsidRPr="00593CC3" w:rsidRDefault="00AB792E" w:rsidP="00AB792E">
      <w:pPr>
        <w:jc w:val="both"/>
        <w:rPr>
          <w:rFonts w:ascii="Arial" w:hAnsi="Arial"/>
          <w:i/>
          <w:sz w:val="22"/>
        </w:rPr>
      </w:pPr>
    </w:p>
    <w:p w:rsidR="00AB792E" w:rsidRPr="00086897" w:rsidRDefault="00AB792E" w:rsidP="00AB792E">
      <w:pPr>
        <w:jc w:val="both"/>
        <w:rPr>
          <w:rFonts w:ascii="Arial" w:hAnsi="Arial" w:cs="Arial"/>
          <w:b/>
          <w:sz w:val="22"/>
        </w:rPr>
      </w:pPr>
      <w:r w:rsidRPr="00086897">
        <w:rPr>
          <w:rFonts w:ascii="Arial" w:hAnsi="Arial" w:cs="Arial"/>
          <w:b/>
          <w:sz w:val="22"/>
        </w:rPr>
        <w:t>Über die Deutsch-Israelische Gesellschaft</w:t>
      </w:r>
      <w:r w:rsidR="00A15A79">
        <w:rPr>
          <w:rFonts w:ascii="Arial" w:hAnsi="Arial" w:cs="Arial"/>
          <w:b/>
          <w:sz w:val="22"/>
        </w:rPr>
        <w:t xml:space="preserve"> e.V.</w:t>
      </w:r>
    </w:p>
    <w:p w:rsidR="00303FA0" w:rsidRPr="00AB792E" w:rsidRDefault="00AB792E" w:rsidP="00303FA0">
      <w:pPr>
        <w:jc w:val="both"/>
        <w:rPr>
          <w:rFonts w:ascii="Arial" w:hAnsi="Arial" w:cs="Arial"/>
          <w:sz w:val="22"/>
        </w:rPr>
      </w:pPr>
      <w:r w:rsidRPr="00086897">
        <w:rPr>
          <w:rFonts w:ascii="Arial" w:hAnsi="Arial" w:cs="Arial"/>
          <w:sz w:val="22"/>
        </w:rPr>
        <w:t xml:space="preserve">Die Deutsch-Israelische Gesellschaft e.V. (DIG) mit Sitz in Berlin wurde </w:t>
      </w:r>
      <w:r w:rsidRPr="00573DBD">
        <w:rPr>
          <w:rFonts w:ascii="Arial" w:hAnsi="Arial" w:cs="Arial"/>
          <w:sz w:val="22"/>
        </w:rPr>
        <w:t>1966, ein Jahr nach der Aufnahme der diplomatischen Beziehungen, gegründet</w:t>
      </w:r>
      <w:r>
        <w:rPr>
          <w:rFonts w:ascii="Arial" w:hAnsi="Arial" w:cs="Arial"/>
          <w:sz w:val="22"/>
        </w:rPr>
        <w:t>. Die Gesellschaft</w:t>
      </w:r>
      <w:r w:rsidRPr="00086897">
        <w:rPr>
          <w:rFonts w:ascii="Arial" w:hAnsi="Arial" w:cs="Arial"/>
          <w:sz w:val="22"/>
        </w:rPr>
        <w:t xml:space="preserve"> vereint heute </w:t>
      </w:r>
      <w:r w:rsidR="00293091" w:rsidRPr="00293091">
        <w:rPr>
          <w:rFonts w:ascii="Arial" w:hAnsi="Arial" w:cs="Arial"/>
          <w:sz w:val="22"/>
        </w:rPr>
        <w:t xml:space="preserve">50 </w:t>
      </w:r>
      <w:r w:rsidRPr="00293091">
        <w:rPr>
          <w:rFonts w:ascii="Arial" w:hAnsi="Arial" w:cs="Arial"/>
          <w:sz w:val="22"/>
        </w:rPr>
        <w:t xml:space="preserve">Regionalgruppen mit </w:t>
      </w:r>
      <w:r w:rsidR="00293091" w:rsidRPr="00293091">
        <w:rPr>
          <w:rFonts w:ascii="Arial" w:hAnsi="Arial" w:cs="Arial"/>
          <w:sz w:val="22"/>
        </w:rPr>
        <w:t xml:space="preserve">knapp 5.000 </w:t>
      </w:r>
      <w:r w:rsidRPr="00293091">
        <w:rPr>
          <w:rFonts w:ascii="Arial" w:hAnsi="Arial" w:cs="Arial"/>
          <w:sz w:val="22"/>
        </w:rPr>
        <w:t xml:space="preserve">Mitgliedern. </w:t>
      </w:r>
      <w:r w:rsidRPr="00293091">
        <w:rPr>
          <w:rFonts w:ascii="Arial" w:hAnsi="Arial"/>
          <w:sz w:val="22"/>
        </w:rPr>
        <w:t xml:space="preserve">Als überparteiliche Organisation </w:t>
      </w:r>
      <w:r w:rsidR="00036B11">
        <w:rPr>
          <w:rFonts w:ascii="Arial" w:hAnsi="Arial" w:cs="Arial"/>
          <w:sz w:val="22"/>
        </w:rPr>
        <w:t>trägt</w:t>
      </w:r>
      <w:r w:rsidRPr="00293091">
        <w:rPr>
          <w:rFonts w:ascii="Arial" w:hAnsi="Arial" w:cs="Arial"/>
          <w:sz w:val="22"/>
        </w:rPr>
        <w:t xml:space="preserve"> </w:t>
      </w:r>
      <w:r w:rsidR="00BB528D">
        <w:rPr>
          <w:rFonts w:ascii="Arial" w:hAnsi="Arial" w:cs="Arial"/>
          <w:sz w:val="22"/>
        </w:rPr>
        <w:t xml:space="preserve">sie </w:t>
      </w:r>
      <w:r w:rsidRPr="00293091">
        <w:rPr>
          <w:rFonts w:ascii="Arial" w:hAnsi="Arial"/>
          <w:sz w:val="22"/>
        </w:rPr>
        <w:t>dazu</w:t>
      </w:r>
      <w:r w:rsidR="00036B11">
        <w:rPr>
          <w:rFonts w:ascii="Arial" w:hAnsi="Arial"/>
          <w:sz w:val="22"/>
        </w:rPr>
        <w:t xml:space="preserve"> bei</w:t>
      </w:r>
      <w:r w:rsidRPr="00086897">
        <w:rPr>
          <w:rFonts w:ascii="Arial" w:hAnsi="Arial"/>
          <w:sz w:val="22"/>
        </w:rPr>
        <w:t>, die menschlichen, kulturellen und wirtschaftlichen Verbindungen zwischen den Bürgern in Israel und Deutschland zu festigen und weiterzuentwickeln.</w:t>
      </w:r>
    </w:p>
    <w:p w:rsidR="004807DB" w:rsidRPr="0037526A" w:rsidRDefault="004807DB">
      <w:pPr>
        <w:rPr>
          <w:rFonts w:ascii="Arial" w:hAnsi="Arial"/>
          <w:sz w:val="22"/>
        </w:rPr>
      </w:pPr>
    </w:p>
    <w:p w:rsidR="004807DB" w:rsidRPr="00F52A30" w:rsidRDefault="004807DB">
      <w:pPr>
        <w:rPr>
          <w:rFonts w:ascii="Arial" w:hAnsi="Arial"/>
          <w:b/>
          <w:sz w:val="22"/>
        </w:rPr>
      </w:pPr>
      <w:r w:rsidRPr="00F52A30">
        <w:rPr>
          <w:rFonts w:ascii="Arial" w:hAnsi="Arial"/>
          <w:b/>
          <w:sz w:val="22"/>
        </w:rPr>
        <w:t>Ansprechpartner</w:t>
      </w:r>
      <w:r w:rsidR="005C6290">
        <w:rPr>
          <w:rFonts w:ascii="Arial" w:hAnsi="Arial"/>
          <w:b/>
          <w:sz w:val="22"/>
        </w:rPr>
        <w:t>in</w:t>
      </w:r>
      <w:r w:rsidRPr="00F52A30">
        <w:rPr>
          <w:rFonts w:ascii="Arial" w:hAnsi="Arial"/>
          <w:b/>
          <w:sz w:val="22"/>
        </w:rPr>
        <w:t xml:space="preserve"> für die Presse:</w:t>
      </w:r>
    </w:p>
    <w:p w:rsidR="0055022B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>
        <w:rPr>
          <w:rFonts w:ascii="Arial" w:hAnsi="Arial" w:cs="Courier"/>
          <w:sz w:val="22"/>
          <w:szCs w:val="26"/>
        </w:rPr>
        <w:t xml:space="preserve">Ruth </w:t>
      </w:r>
      <w:proofErr w:type="spellStart"/>
      <w:r>
        <w:rPr>
          <w:rFonts w:ascii="Arial" w:hAnsi="Arial" w:cs="Courier"/>
          <w:sz w:val="22"/>
          <w:szCs w:val="26"/>
        </w:rPr>
        <w:t>Justen</w:t>
      </w:r>
      <w:proofErr w:type="spellEnd"/>
    </w:p>
    <w:p w:rsidR="004807DB" w:rsidRPr="00FD2135" w:rsidRDefault="0055022B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>
        <w:rPr>
          <w:rFonts w:ascii="Arial" w:hAnsi="Arial" w:cs="Helvetica"/>
          <w:sz w:val="22"/>
        </w:rPr>
        <w:t>F</w:t>
      </w:r>
      <w:r w:rsidR="00FD2135" w:rsidRPr="0037526A">
        <w:rPr>
          <w:rFonts w:ascii="Arial" w:hAnsi="Arial" w:cs="Helvetica"/>
          <w:sz w:val="22"/>
        </w:rPr>
        <w:t>reie</w:t>
      </w:r>
      <w:r w:rsidR="00614A82">
        <w:rPr>
          <w:rFonts w:ascii="Arial" w:hAnsi="Arial" w:cs="Helvetica"/>
          <w:sz w:val="22"/>
        </w:rPr>
        <w:t xml:space="preserve"> Journalistin im Auftrag der Deutsch-Israelischen Gesellschaft e.V.</w:t>
      </w:r>
    </w:p>
    <w:p w:rsidR="004807DB" w:rsidRPr="0037526A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proofErr w:type="spellStart"/>
      <w:r>
        <w:rPr>
          <w:rFonts w:ascii="Arial" w:hAnsi="Arial" w:cs="Courier"/>
          <w:sz w:val="22"/>
          <w:szCs w:val="26"/>
        </w:rPr>
        <w:t>Krokerstr</w:t>
      </w:r>
      <w:proofErr w:type="spellEnd"/>
      <w:r>
        <w:rPr>
          <w:rFonts w:ascii="Arial" w:hAnsi="Arial" w:cs="Courier"/>
          <w:sz w:val="22"/>
          <w:szCs w:val="26"/>
        </w:rPr>
        <w:t>. 5</w:t>
      </w:r>
    </w:p>
    <w:p w:rsidR="004807DB" w:rsidRPr="00FD2135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 w:rsidRPr="0037526A">
        <w:rPr>
          <w:rFonts w:ascii="Arial" w:hAnsi="Arial" w:cs="Helvetica"/>
          <w:sz w:val="22"/>
        </w:rPr>
        <w:t>04157 Leipzig</w:t>
      </w:r>
    </w:p>
    <w:p w:rsidR="004807DB" w:rsidRPr="00FD2135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proofErr w:type="spellStart"/>
      <w:r w:rsidRPr="0037526A">
        <w:rPr>
          <w:rFonts w:ascii="Arial" w:hAnsi="Arial" w:cs="Helvetica"/>
          <w:sz w:val="22"/>
        </w:rPr>
        <w:t>phone</w:t>
      </w:r>
      <w:proofErr w:type="spellEnd"/>
      <w:r w:rsidRPr="0037526A">
        <w:rPr>
          <w:rFonts w:ascii="Arial" w:hAnsi="Arial" w:cs="Helvetica"/>
          <w:sz w:val="22"/>
        </w:rPr>
        <w:t xml:space="preserve"> +49 341 5911482</w:t>
      </w:r>
    </w:p>
    <w:p w:rsidR="004807DB" w:rsidRPr="00FD2135" w:rsidRDefault="00FD2135" w:rsidP="00FD2135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 w:rsidRPr="0037526A">
        <w:rPr>
          <w:rFonts w:ascii="Arial" w:hAnsi="Arial" w:cs="Helvetica"/>
          <w:sz w:val="22"/>
        </w:rPr>
        <w:t>mobile +49 152 33647983</w:t>
      </w:r>
    </w:p>
    <w:p w:rsidR="00FD2135" w:rsidRPr="00614A82" w:rsidRDefault="000D3061" w:rsidP="004807DB">
      <w:pPr>
        <w:rPr>
          <w:rFonts w:ascii="Arial" w:hAnsi="Arial" w:cs="Courier"/>
          <w:sz w:val="22"/>
          <w:szCs w:val="26"/>
        </w:rPr>
      </w:pPr>
      <w:proofErr w:type="spellStart"/>
      <w:r>
        <w:rPr>
          <w:rFonts w:ascii="Arial" w:hAnsi="Arial" w:cs="Helvetica"/>
          <w:sz w:val="22"/>
        </w:rPr>
        <w:t>email</w:t>
      </w:r>
      <w:proofErr w:type="spellEnd"/>
      <w:r w:rsidR="004807DB" w:rsidRPr="00FD2135">
        <w:rPr>
          <w:rFonts w:ascii="Arial" w:hAnsi="Arial" w:cs="Helvetica"/>
          <w:sz w:val="22"/>
        </w:rPr>
        <w:t xml:space="preserve"> </w:t>
      </w:r>
      <w:hyperlink r:id="rId8" w:history="1">
        <w:proofErr w:type="spellStart"/>
        <w:r w:rsidR="004807DB" w:rsidRPr="00FD2135">
          <w:rPr>
            <w:rStyle w:val="Link"/>
            <w:rFonts w:ascii="Arial" w:hAnsi="Arial" w:cs="Helvetica"/>
            <w:color w:val="auto"/>
            <w:sz w:val="22"/>
            <w:u w:val="none"/>
          </w:rPr>
          <w:t>presse.ausstellung@digev.de</w:t>
        </w:r>
        <w:proofErr w:type="spellEnd"/>
      </w:hyperlink>
      <w:r w:rsidR="004807DB" w:rsidRPr="00FD2135">
        <w:rPr>
          <w:rFonts w:ascii="Arial" w:hAnsi="Arial"/>
          <w:sz w:val="22"/>
        </w:rPr>
        <w:t xml:space="preserve"> </w:t>
      </w:r>
    </w:p>
    <w:p w:rsidR="0037526A" w:rsidRPr="0037526A" w:rsidRDefault="004807DB" w:rsidP="004807DB">
      <w:pPr>
        <w:rPr>
          <w:rFonts w:ascii="Arial" w:hAnsi="Arial"/>
          <w:sz w:val="22"/>
        </w:rPr>
      </w:pPr>
      <w:r w:rsidRPr="00F86539">
        <w:rPr>
          <w:rFonts w:ascii="Arial" w:hAnsi="Arial"/>
          <w:sz w:val="22"/>
        </w:rPr>
        <w:t xml:space="preserve">web </w:t>
      </w:r>
      <w:hyperlink r:id="rId9" w:history="1">
        <w:proofErr w:type="spellStart"/>
        <w:r w:rsidR="00F86539" w:rsidRPr="00F86539">
          <w:rPr>
            <w:rStyle w:val="Link"/>
            <w:rFonts w:ascii="Arial" w:hAnsi="Arial"/>
            <w:color w:val="auto"/>
            <w:sz w:val="22"/>
            <w:u w:val="none"/>
          </w:rPr>
          <w:t>www.israelis-und-deutsche.de</w:t>
        </w:r>
        <w:proofErr w:type="spellEnd"/>
      </w:hyperlink>
    </w:p>
    <w:sectPr w:rsidR="0037526A" w:rsidRPr="0037526A" w:rsidSect="0037526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90303040B0204"/>
    <w:charset w:val="00"/>
    <w:family w:val="auto"/>
    <w:pitch w:val="variable"/>
    <w:sig w:usb0="E1000AEF" w:usb1="5000A1FF" w:usb2="00000000" w:usb3="00000000" w:csb0="000001BF" w:csb1="00000000"/>
  </w:font>
  <w:font w:name="Melior Com">
    <w:altName w:val="Geneva"/>
    <w:charset w:val="00"/>
    <w:family w:val="roman"/>
    <w:pitch w:val="variable"/>
    <w:sig w:usb0="800000AF" w:usb1="5000204A" w:usb2="00000000" w:usb3="00000000" w:csb0="0000009B" w:csb1="00000000"/>
  </w:font>
  <w:font w:name="SimSun">
    <w:altName w:val="Geneva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20D0"/>
    <w:rsid w:val="000017A7"/>
    <w:rsid w:val="0000638F"/>
    <w:rsid w:val="00013597"/>
    <w:rsid w:val="00017F57"/>
    <w:rsid w:val="00027C38"/>
    <w:rsid w:val="00036B11"/>
    <w:rsid w:val="000435E8"/>
    <w:rsid w:val="0004648D"/>
    <w:rsid w:val="000539B9"/>
    <w:rsid w:val="000700B8"/>
    <w:rsid w:val="000A1644"/>
    <w:rsid w:val="000B02B9"/>
    <w:rsid w:val="000C4C0A"/>
    <w:rsid w:val="000D3061"/>
    <w:rsid w:val="000D7433"/>
    <w:rsid w:val="00121C81"/>
    <w:rsid w:val="00135FA3"/>
    <w:rsid w:val="00141970"/>
    <w:rsid w:val="00187B03"/>
    <w:rsid w:val="001B5464"/>
    <w:rsid w:val="001E4C13"/>
    <w:rsid w:val="001F6CC1"/>
    <w:rsid w:val="00214E6D"/>
    <w:rsid w:val="002172BB"/>
    <w:rsid w:val="00227848"/>
    <w:rsid w:val="00234351"/>
    <w:rsid w:val="00236123"/>
    <w:rsid w:val="0023664E"/>
    <w:rsid w:val="00240597"/>
    <w:rsid w:val="002721CE"/>
    <w:rsid w:val="00274969"/>
    <w:rsid w:val="00287CD6"/>
    <w:rsid w:val="00293091"/>
    <w:rsid w:val="002957CA"/>
    <w:rsid w:val="00295D3E"/>
    <w:rsid w:val="002978B7"/>
    <w:rsid w:val="002C1916"/>
    <w:rsid w:val="002E64F3"/>
    <w:rsid w:val="002F0017"/>
    <w:rsid w:val="002F330E"/>
    <w:rsid w:val="00303FA0"/>
    <w:rsid w:val="0030746E"/>
    <w:rsid w:val="0031128E"/>
    <w:rsid w:val="00320867"/>
    <w:rsid w:val="00321195"/>
    <w:rsid w:val="00326332"/>
    <w:rsid w:val="003310FB"/>
    <w:rsid w:val="00331B2D"/>
    <w:rsid w:val="00343276"/>
    <w:rsid w:val="00347EA0"/>
    <w:rsid w:val="00352C5F"/>
    <w:rsid w:val="0036147E"/>
    <w:rsid w:val="0036489B"/>
    <w:rsid w:val="00372DE8"/>
    <w:rsid w:val="00372F14"/>
    <w:rsid w:val="0037526A"/>
    <w:rsid w:val="003830BE"/>
    <w:rsid w:val="003867B8"/>
    <w:rsid w:val="003B6159"/>
    <w:rsid w:val="003C29EE"/>
    <w:rsid w:val="003D0CB4"/>
    <w:rsid w:val="003E1230"/>
    <w:rsid w:val="003E2FAF"/>
    <w:rsid w:val="003E629E"/>
    <w:rsid w:val="00405528"/>
    <w:rsid w:val="00423C59"/>
    <w:rsid w:val="004259E2"/>
    <w:rsid w:val="00445A30"/>
    <w:rsid w:val="00457FDE"/>
    <w:rsid w:val="00460875"/>
    <w:rsid w:val="004807DB"/>
    <w:rsid w:val="004F3A5E"/>
    <w:rsid w:val="00512E97"/>
    <w:rsid w:val="00521DBD"/>
    <w:rsid w:val="00542F10"/>
    <w:rsid w:val="0055022B"/>
    <w:rsid w:val="00556833"/>
    <w:rsid w:val="00585527"/>
    <w:rsid w:val="00585856"/>
    <w:rsid w:val="00593CC3"/>
    <w:rsid w:val="005A1BE6"/>
    <w:rsid w:val="005B6C81"/>
    <w:rsid w:val="005C0E8A"/>
    <w:rsid w:val="005C6290"/>
    <w:rsid w:val="005D4FC7"/>
    <w:rsid w:val="005E0409"/>
    <w:rsid w:val="005E41D1"/>
    <w:rsid w:val="005F4225"/>
    <w:rsid w:val="00614A82"/>
    <w:rsid w:val="00621AE1"/>
    <w:rsid w:val="006246BE"/>
    <w:rsid w:val="0063392C"/>
    <w:rsid w:val="0063446D"/>
    <w:rsid w:val="0064772B"/>
    <w:rsid w:val="00647FEF"/>
    <w:rsid w:val="00650060"/>
    <w:rsid w:val="00651018"/>
    <w:rsid w:val="00661E0B"/>
    <w:rsid w:val="0067654D"/>
    <w:rsid w:val="006938BC"/>
    <w:rsid w:val="006C4C2F"/>
    <w:rsid w:val="006C72CE"/>
    <w:rsid w:val="006D0E37"/>
    <w:rsid w:val="006F6EFB"/>
    <w:rsid w:val="00717DE0"/>
    <w:rsid w:val="007222DD"/>
    <w:rsid w:val="007305E9"/>
    <w:rsid w:val="00743DDB"/>
    <w:rsid w:val="00751A61"/>
    <w:rsid w:val="00772EA3"/>
    <w:rsid w:val="00774341"/>
    <w:rsid w:val="007758B6"/>
    <w:rsid w:val="00782910"/>
    <w:rsid w:val="0079199F"/>
    <w:rsid w:val="007A3BDA"/>
    <w:rsid w:val="007B4222"/>
    <w:rsid w:val="007C4D24"/>
    <w:rsid w:val="007C78D1"/>
    <w:rsid w:val="007E56E7"/>
    <w:rsid w:val="007F311A"/>
    <w:rsid w:val="008039D2"/>
    <w:rsid w:val="00831693"/>
    <w:rsid w:val="0083313E"/>
    <w:rsid w:val="00846480"/>
    <w:rsid w:val="00851364"/>
    <w:rsid w:val="008663DB"/>
    <w:rsid w:val="0086798A"/>
    <w:rsid w:val="00870C2B"/>
    <w:rsid w:val="00874000"/>
    <w:rsid w:val="00885FCB"/>
    <w:rsid w:val="008A0200"/>
    <w:rsid w:val="008B18FB"/>
    <w:rsid w:val="008B73FB"/>
    <w:rsid w:val="008C66BE"/>
    <w:rsid w:val="008D2193"/>
    <w:rsid w:val="008E34BD"/>
    <w:rsid w:val="00903455"/>
    <w:rsid w:val="009070A1"/>
    <w:rsid w:val="009127DC"/>
    <w:rsid w:val="00932968"/>
    <w:rsid w:val="00965804"/>
    <w:rsid w:val="00990668"/>
    <w:rsid w:val="00993E7C"/>
    <w:rsid w:val="009969EF"/>
    <w:rsid w:val="00997432"/>
    <w:rsid w:val="009A7B86"/>
    <w:rsid w:val="009B6A3C"/>
    <w:rsid w:val="009C643A"/>
    <w:rsid w:val="009D7811"/>
    <w:rsid w:val="00A15A79"/>
    <w:rsid w:val="00A339EF"/>
    <w:rsid w:val="00A36258"/>
    <w:rsid w:val="00A3767A"/>
    <w:rsid w:val="00A37716"/>
    <w:rsid w:val="00A451C4"/>
    <w:rsid w:val="00A50F5F"/>
    <w:rsid w:val="00A52C48"/>
    <w:rsid w:val="00A55C69"/>
    <w:rsid w:val="00A61FA6"/>
    <w:rsid w:val="00A6762D"/>
    <w:rsid w:val="00A70052"/>
    <w:rsid w:val="00A76001"/>
    <w:rsid w:val="00A9508D"/>
    <w:rsid w:val="00A95D05"/>
    <w:rsid w:val="00AA2F66"/>
    <w:rsid w:val="00AA363A"/>
    <w:rsid w:val="00AB1AC6"/>
    <w:rsid w:val="00AB792E"/>
    <w:rsid w:val="00AD4C91"/>
    <w:rsid w:val="00AE2770"/>
    <w:rsid w:val="00AE707E"/>
    <w:rsid w:val="00AF0BAA"/>
    <w:rsid w:val="00AF125C"/>
    <w:rsid w:val="00B01E1C"/>
    <w:rsid w:val="00B0375F"/>
    <w:rsid w:val="00B1035E"/>
    <w:rsid w:val="00B20538"/>
    <w:rsid w:val="00B206A8"/>
    <w:rsid w:val="00B21FFA"/>
    <w:rsid w:val="00B47A73"/>
    <w:rsid w:val="00B47B8E"/>
    <w:rsid w:val="00B56AE9"/>
    <w:rsid w:val="00B57D38"/>
    <w:rsid w:val="00B65DE8"/>
    <w:rsid w:val="00B71822"/>
    <w:rsid w:val="00BB528D"/>
    <w:rsid w:val="00BC7F63"/>
    <w:rsid w:val="00BD2D56"/>
    <w:rsid w:val="00BD6D35"/>
    <w:rsid w:val="00BE3697"/>
    <w:rsid w:val="00BE6232"/>
    <w:rsid w:val="00BF1C3F"/>
    <w:rsid w:val="00BF69FE"/>
    <w:rsid w:val="00C0583B"/>
    <w:rsid w:val="00C10760"/>
    <w:rsid w:val="00C1194B"/>
    <w:rsid w:val="00C1535E"/>
    <w:rsid w:val="00C17F76"/>
    <w:rsid w:val="00C20F27"/>
    <w:rsid w:val="00C51182"/>
    <w:rsid w:val="00C61F3D"/>
    <w:rsid w:val="00CA67A1"/>
    <w:rsid w:val="00CC0AB8"/>
    <w:rsid w:val="00CD2004"/>
    <w:rsid w:val="00CE35E8"/>
    <w:rsid w:val="00D05C48"/>
    <w:rsid w:val="00D33F5E"/>
    <w:rsid w:val="00D44099"/>
    <w:rsid w:val="00D571B1"/>
    <w:rsid w:val="00D62DAC"/>
    <w:rsid w:val="00D654BB"/>
    <w:rsid w:val="00D85B0D"/>
    <w:rsid w:val="00D94DFB"/>
    <w:rsid w:val="00DB2700"/>
    <w:rsid w:val="00DC20ED"/>
    <w:rsid w:val="00DD78BC"/>
    <w:rsid w:val="00DF58E5"/>
    <w:rsid w:val="00E46D3C"/>
    <w:rsid w:val="00E520D0"/>
    <w:rsid w:val="00E52BAB"/>
    <w:rsid w:val="00E76D89"/>
    <w:rsid w:val="00EA0455"/>
    <w:rsid w:val="00EA14FE"/>
    <w:rsid w:val="00EC7F32"/>
    <w:rsid w:val="00ED14D4"/>
    <w:rsid w:val="00EE469B"/>
    <w:rsid w:val="00F020FD"/>
    <w:rsid w:val="00F27DA6"/>
    <w:rsid w:val="00F3137C"/>
    <w:rsid w:val="00F3751D"/>
    <w:rsid w:val="00F43169"/>
    <w:rsid w:val="00F461C5"/>
    <w:rsid w:val="00F51536"/>
    <w:rsid w:val="00F52A30"/>
    <w:rsid w:val="00F65B7A"/>
    <w:rsid w:val="00F77A9B"/>
    <w:rsid w:val="00F86539"/>
    <w:rsid w:val="00F907FD"/>
    <w:rsid w:val="00F9501C"/>
    <w:rsid w:val="00FD2135"/>
    <w:rsid w:val="00FF5C0B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EB552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4807DB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2172BB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93091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9309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017F57"/>
    <w:pPr>
      <w:widowControl w:val="0"/>
      <w:autoSpaceDE w:val="0"/>
      <w:autoSpaceDN w:val="0"/>
      <w:adjustRightInd w:val="0"/>
    </w:pPr>
    <w:rPr>
      <w:rFonts w:ascii="Melior Com" w:hAnsi="Melior Com" w:cs="Melior Com"/>
      <w:color w:val="000000"/>
    </w:rPr>
  </w:style>
  <w:style w:type="paragraph" w:styleId="Textkrper">
    <w:name w:val="Body Text"/>
    <w:basedOn w:val="Standard"/>
    <w:link w:val="TextkrperZeichen"/>
    <w:rsid w:val="007C78D1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TextkrperZeichen">
    <w:name w:val="Textkörper Zeichen"/>
    <w:basedOn w:val="Absatzstandardschriftart"/>
    <w:link w:val="Textkrper"/>
    <w:rsid w:val="007C78D1"/>
    <w:rPr>
      <w:rFonts w:ascii="Times New Roman" w:eastAsia="SimSun" w:hAnsi="Times New Roma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-ausstellungen-plh@bundestag.de" TargetMode="External"/><Relationship Id="rId5" Type="http://schemas.openxmlformats.org/officeDocument/2006/relationships/hyperlink" Target="http://www.bundestag.de/parlamentarische_ausstellung" TargetMode="External"/><Relationship Id="rId6" Type="http://schemas.openxmlformats.org/officeDocument/2006/relationships/hyperlink" Target="http://www.israelis-und-deutsche.de" TargetMode="External"/><Relationship Id="rId7" Type="http://schemas.openxmlformats.org/officeDocument/2006/relationships/hyperlink" Target="http://www.israelis-und-deutsche.de" TargetMode="External"/><Relationship Id="rId8" Type="http://schemas.openxmlformats.org/officeDocument/2006/relationships/hyperlink" Target="mailto:presse.ausstellung@digev.de" TargetMode="External"/><Relationship Id="rId9" Type="http://schemas.openxmlformats.org/officeDocument/2006/relationships/hyperlink" Target="http://www.israelis-und-deutsche.d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1456</Words>
  <Characters>8304</Characters>
  <Application>Microsoft Macintosh Word</Application>
  <DocSecurity>0</DocSecurity>
  <Lines>69</Lines>
  <Paragraphs>16</Paragraphs>
  <ScaleCrop>false</ScaleCrop>
  <Company>Justen Fotografie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Justen</dc:creator>
  <cp:keywords/>
  <cp:lastModifiedBy>Ruth Justen</cp:lastModifiedBy>
  <cp:revision>25</cp:revision>
  <cp:lastPrinted>2015-10-06T10:34:00Z</cp:lastPrinted>
  <dcterms:created xsi:type="dcterms:W3CDTF">2015-09-30T10:17:00Z</dcterms:created>
  <dcterms:modified xsi:type="dcterms:W3CDTF">2015-10-08T07:57:00Z</dcterms:modified>
</cp:coreProperties>
</file>