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7DB" w:rsidRPr="0037526A" w:rsidRDefault="004807DB">
      <w:pPr>
        <w:rPr>
          <w:rFonts w:ascii="Arial" w:hAnsi="Arial"/>
          <w:sz w:val="22"/>
        </w:rPr>
      </w:pPr>
      <w:r w:rsidRPr="0037526A">
        <w:rPr>
          <w:rFonts w:ascii="Arial" w:hAnsi="Arial"/>
          <w:sz w:val="22"/>
        </w:rPr>
        <w:t>Israelis</w:t>
      </w:r>
      <w:r w:rsidR="00E76D89">
        <w:rPr>
          <w:rFonts w:ascii="Arial" w:hAnsi="Arial"/>
          <w:sz w:val="22"/>
        </w:rPr>
        <w:t xml:space="preserve"> </w:t>
      </w:r>
      <w:r w:rsidRPr="0037526A">
        <w:rPr>
          <w:rFonts w:ascii="Arial" w:hAnsi="Arial"/>
          <w:sz w:val="22"/>
        </w:rPr>
        <w:t>&amp;</w:t>
      </w:r>
      <w:r w:rsidR="00E76D89">
        <w:rPr>
          <w:rFonts w:ascii="Arial" w:hAnsi="Arial"/>
          <w:sz w:val="22"/>
        </w:rPr>
        <w:t xml:space="preserve"> </w:t>
      </w:r>
      <w:r w:rsidRPr="0037526A">
        <w:rPr>
          <w:rFonts w:ascii="Arial" w:hAnsi="Arial"/>
          <w:sz w:val="22"/>
        </w:rPr>
        <w:t>Deutsche</w:t>
      </w:r>
    </w:p>
    <w:p w:rsidR="00FD2135" w:rsidRDefault="004807DB">
      <w:pPr>
        <w:rPr>
          <w:rFonts w:ascii="Arial" w:hAnsi="Arial"/>
          <w:sz w:val="22"/>
        </w:rPr>
      </w:pPr>
      <w:r w:rsidRPr="0037526A">
        <w:rPr>
          <w:rFonts w:ascii="Arial" w:hAnsi="Arial"/>
          <w:sz w:val="22"/>
        </w:rPr>
        <w:t>Die Ausstellung</w:t>
      </w:r>
      <w:r w:rsidR="00E76D89">
        <w:rPr>
          <w:rFonts w:ascii="Arial" w:hAnsi="Arial"/>
          <w:sz w:val="22"/>
        </w:rPr>
        <w:t>.</w:t>
      </w:r>
    </w:p>
    <w:p w:rsidR="004807DB" w:rsidRPr="0037526A" w:rsidRDefault="004F3A5E">
      <w:pPr>
        <w:rPr>
          <w:rFonts w:ascii="Arial" w:hAnsi="Arial"/>
          <w:sz w:val="22"/>
        </w:rPr>
      </w:pPr>
      <w:r>
        <w:rPr>
          <w:rFonts w:ascii="Arial" w:hAnsi="Arial"/>
          <w:sz w:val="22"/>
        </w:rPr>
        <w:t>Deutsch-Israelische Gesellschaft</w:t>
      </w:r>
      <w:r w:rsidR="00614A82">
        <w:rPr>
          <w:rFonts w:ascii="Arial" w:hAnsi="Arial"/>
          <w:sz w:val="22"/>
        </w:rPr>
        <w:t xml:space="preserve"> e.V.</w:t>
      </w:r>
    </w:p>
    <w:p w:rsidR="0037526A" w:rsidRDefault="0037526A">
      <w:pPr>
        <w:rPr>
          <w:rFonts w:ascii="Arial" w:hAnsi="Arial"/>
          <w:sz w:val="22"/>
        </w:rPr>
      </w:pPr>
      <w:r>
        <w:rPr>
          <w:rFonts w:ascii="Arial" w:hAnsi="Arial"/>
          <w:sz w:val="22"/>
        </w:rPr>
        <w:t>16</w:t>
      </w:r>
      <w:r w:rsidR="004807DB" w:rsidRPr="0037526A">
        <w:rPr>
          <w:rFonts w:ascii="Arial" w:hAnsi="Arial"/>
          <w:sz w:val="22"/>
        </w:rPr>
        <w:t xml:space="preserve">. Oktober bis </w:t>
      </w:r>
      <w:r w:rsidR="007F311A" w:rsidRPr="007F311A">
        <w:rPr>
          <w:rFonts w:ascii="Arial" w:hAnsi="Arial"/>
          <w:sz w:val="22"/>
        </w:rPr>
        <w:t>13.</w:t>
      </w:r>
      <w:r w:rsidR="004807DB" w:rsidRPr="00FD2135">
        <w:rPr>
          <w:rFonts w:ascii="Arial" w:hAnsi="Arial"/>
          <w:color w:val="FF0000"/>
          <w:sz w:val="22"/>
        </w:rPr>
        <w:t xml:space="preserve"> </w:t>
      </w:r>
      <w:r w:rsidR="004807DB" w:rsidRPr="0037526A">
        <w:rPr>
          <w:rFonts w:ascii="Arial" w:hAnsi="Arial"/>
          <w:sz w:val="22"/>
        </w:rPr>
        <w:t>November</w:t>
      </w:r>
      <w:r w:rsidR="00BC7F63">
        <w:rPr>
          <w:rFonts w:ascii="Arial" w:hAnsi="Arial"/>
          <w:sz w:val="22"/>
        </w:rPr>
        <w:t xml:space="preserve"> 2015</w:t>
      </w:r>
    </w:p>
    <w:p w:rsidR="00F52A30" w:rsidRDefault="005A1BE6">
      <w:pPr>
        <w:rPr>
          <w:rFonts w:ascii="Arial" w:hAnsi="Arial"/>
          <w:sz w:val="22"/>
        </w:rPr>
      </w:pPr>
      <w:r>
        <w:rPr>
          <w:rFonts w:ascii="Arial" w:hAnsi="Arial"/>
          <w:sz w:val="22"/>
        </w:rPr>
        <w:t>Berlin, Deutscher Bundestag,</w:t>
      </w:r>
      <w:r w:rsidR="0037526A">
        <w:rPr>
          <w:rFonts w:ascii="Arial" w:hAnsi="Arial"/>
          <w:sz w:val="22"/>
        </w:rPr>
        <w:t xml:space="preserve"> Paul-Löbe-Haus</w:t>
      </w:r>
    </w:p>
    <w:p w:rsidR="00F52A30" w:rsidRDefault="00F52A30">
      <w:pPr>
        <w:rPr>
          <w:rFonts w:ascii="Arial" w:hAnsi="Arial"/>
          <w:sz w:val="22"/>
        </w:rPr>
      </w:pPr>
    </w:p>
    <w:p w:rsidR="00990668" w:rsidRDefault="00F52A30">
      <w:pPr>
        <w:rPr>
          <w:rFonts w:ascii="Arial" w:hAnsi="Arial"/>
          <w:sz w:val="22"/>
        </w:rPr>
      </w:pPr>
      <w:r>
        <w:rPr>
          <w:rFonts w:ascii="Arial" w:hAnsi="Arial"/>
          <w:sz w:val="22"/>
        </w:rPr>
        <w:t>PRESSEMITTEILUNG</w:t>
      </w:r>
    </w:p>
    <w:p w:rsidR="00990668" w:rsidRDefault="00990668">
      <w:pPr>
        <w:rPr>
          <w:rFonts w:ascii="Arial" w:hAnsi="Arial"/>
          <w:sz w:val="22"/>
        </w:rPr>
      </w:pPr>
    </w:p>
    <w:p w:rsidR="004807DB" w:rsidRPr="0037526A" w:rsidRDefault="008663DB">
      <w:pPr>
        <w:rPr>
          <w:rFonts w:ascii="Arial" w:hAnsi="Arial"/>
          <w:sz w:val="22"/>
        </w:rPr>
      </w:pPr>
      <w:r>
        <w:rPr>
          <w:rFonts w:ascii="Arial" w:hAnsi="Arial"/>
          <w:sz w:val="22"/>
        </w:rPr>
        <w:t xml:space="preserve">Berlin, </w:t>
      </w:r>
      <w:r w:rsidR="00D266E0">
        <w:rPr>
          <w:rFonts w:ascii="Arial" w:hAnsi="Arial"/>
          <w:sz w:val="22"/>
        </w:rPr>
        <w:t>16</w:t>
      </w:r>
      <w:r w:rsidR="008D2193" w:rsidRPr="00AF125C">
        <w:rPr>
          <w:rFonts w:ascii="Arial" w:hAnsi="Arial"/>
          <w:sz w:val="22"/>
        </w:rPr>
        <w:t>.</w:t>
      </w:r>
      <w:r w:rsidR="00542F10">
        <w:rPr>
          <w:rFonts w:ascii="Arial" w:hAnsi="Arial"/>
          <w:sz w:val="22"/>
        </w:rPr>
        <w:t xml:space="preserve"> Oktober</w:t>
      </w:r>
      <w:r w:rsidR="00990668">
        <w:rPr>
          <w:rFonts w:ascii="Arial" w:hAnsi="Arial"/>
          <w:sz w:val="22"/>
        </w:rPr>
        <w:t xml:space="preserve"> 2015</w:t>
      </w:r>
    </w:p>
    <w:p w:rsidR="004A3E2A" w:rsidRDefault="004A3E2A" w:rsidP="000B02B9">
      <w:pPr>
        <w:jc w:val="both"/>
        <w:rPr>
          <w:rFonts w:ascii="Arial" w:hAnsi="Arial"/>
          <w:b/>
          <w:sz w:val="22"/>
        </w:rPr>
      </w:pPr>
    </w:p>
    <w:p w:rsidR="00D266E0" w:rsidRDefault="004A3E2A" w:rsidP="000B02B9">
      <w:pPr>
        <w:jc w:val="both"/>
        <w:rPr>
          <w:rFonts w:ascii="Arial" w:hAnsi="Arial"/>
          <w:b/>
          <w:sz w:val="22"/>
        </w:rPr>
      </w:pPr>
      <w:r>
        <w:rPr>
          <w:rFonts w:ascii="Arial" w:hAnsi="Arial"/>
          <w:b/>
          <w:sz w:val="22"/>
        </w:rPr>
        <w:t>„Nicht normal, aber sehr intensiv“</w:t>
      </w:r>
      <w:r w:rsidR="00C62E66">
        <w:rPr>
          <w:rFonts w:ascii="Arial" w:hAnsi="Arial"/>
          <w:b/>
          <w:sz w:val="22"/>
        </w:rPr>
        <w:t xml:space="preserve"> und „Ich träume vom Frieden“</w:t>
      </w:r>
    </w:p>
    <w:p w:rsidR="00D266E0" w:rsidRDefault="004A3E2A" w:rsidP="000B02B9">
      <w:pPr>
        <w:jc w:val="both"/>
        <w:rPr>
          <w:rFonts w:ascii="Arial" w:hAnsi="Arial"/>
          <w:b/>
          <w:sz w:val="22"/>
        </w:rPr>
      </w:pPr>
      <w:r>
        <w:rPr>
          <w:rFonts w:ascii="Arial" w:hAnsi="Arial"/>
          <w:b/>
          <w:sz w:val="22"/>
        </w:rPr>
        <w:t xml:space="preserve">Bundestagspräsident Norbert Lammert </w:t>
      </w:r>
      <w:r w:rsidR="00944E50">
        <w:rPr>
          <w:rFonts w:ascii="Arial" w:hAnsi="Arial"/>
          <w:b/>
          <w:sz w:val="22"/>
        </w:rPr>
        <w:t xml:space="preserve">und Botschafter Yakov Hadas-Handelsman </w:t>
      </w:r>
      <w:r>
        <w:rPr>
          <w:rFonts w:ascii="Arial" w:hAnsi="Arial"/>
          <w:b/>
          <w:sz w:val="22"/>
        </w:rPr>
        <w:t>e</w:t>
      </w:r>
      <w:r w:rsidR="00944E50">
        <w:rPr>
          <w:rFonts w:ascii="Arial" w:hAnsi="Arial"/>
          <w:b/>
          <w:sz w:val="22"/>
        </w:rPr>
        <w:t>röffnen</w:t>
      </w:r>
      <w:r w:rsidR="00D266E0">
        <w:rPr>
          <w:rFonts w:ascii="Arial" w:hAnsi="Arial"/>
          <w:b/>
          <w:sz w:val="22"/>
        </w:rPr>
        <w:t xml:space="preserve"> „Israelis &amp; Deutsche: Die Ausstellung“ </w:t>
      </w:r>
    </w:p>
    <w:p w:rsidR="000F2A9F" w:rsidRDefault="000F2A9F" w:rsidP="004B32E5">
      <w:pPr>
        <w:jc w:val="both"/>
        <w:rPr>
          <w:rFonts w:ascii="Arial" w:hAnsi="Arial"/>
          <w:b/>
          <w:sz w:val="22"/>
        </w:rPr>
      </w:pPr>
    </w:p>
    <w:p w:rsidR="004A3E2A" w:rsidRDefault="000F2A9F" w:rsidP="004B32E5">
      <w:pPr>
        <w:jc w:val="both"/>
        <w:rPr>
          <w:rFonts w:ascii="Arial" w:hAnsi="Arial"/>
          <w:b/>
          <w:sz w:val="22"/>
        </w:rPr>
      </w:pPr>
      <w:r>
        <w:rPr>
          <w:rFonts w:ascii="Arial" w:hAnsi="Arial"/>
          <w:b/>
          <w:sz w:val="22"/>
        </w:rPr>
        <w:t>„</w:t>
      </w:r>
      <w:r w:rsidRPr="000F2A9F">
        <w:rPr>
          <w:rFonts w:ascii="Arial" w:hAnsi="Arial"/>
          <w:b/>
          <w:sz w:val="22"/>
        </w:rPr>
        <w:t>Nic</w:t>
      </w:r>
      <w:r>
        <w:rPr>
          <w:rFonts w:ascii="Arial" w:hAnsi="Arial"/>
          <w:b/>
          <w:sz w:val="22"/>
        </w:rPr>
        <w:t>ht normal, aber sehr intensiv" –</w:t>
      </w:r>
      <w:r w:rsidRPr="000F2A9F">
        <w:rPr>
          <w:rFonts w:ascii="Arial" w:hAnsi="Arial"/>
          <w:b/>
          <w:sz w:val="22"/>
        </w:rPr>
        <w:t xml:space="preserve"> mit diesen Worten </w:t>
      </w:r>
      <w:r w:rsidR="005E21D8">
        <w:rPr>
          <w:rFonts w:ascii="Arial" w:hAnsi="Arial"/>
          <w:b/>
          <w:sz w:val="22"/>
        </w:rPr>
        <w:t xml:space="preserve">in Anlehnung an den israelischen Schriftsteller Amos Oz </w:t>
      </w:r>
      <w:r w:rsidRPr="000F2A9F">
        <w:rPr>
          <w:rFonts w:ascii="Arial" w:hAnsi="Arial"/>
          <w:b/>
          <w:sz w:val="22"/>
        </w:rPr>
        <w:t>eröffnete Bundestagspräsident Norbert Lammert die Wanderausstellung ,,</w:t>
      </w:r>
      <w:r w:rsidR="00924FC1">
        <w:rPr>
          <w:rFonts w:ascii="Arial" w:hAnsi="Arial"/>
          <w:b/>
          <w:sz w:val="22"/>
        </w:rPr>
        <w:t xml:space="preserve">Israelis </w:t>
      </w:r>
      <w:r w:rsidRPr="000F2A9F">
        <w:rPr>
          <w:rFonts w:ascii="Arial" w:hAnsi="Arial"/>
          <w:b/>
          <w:sz w:val="22"/>
        </w:rPr>
        <w:t>&amp; Deutsche" im Paul-Löbe-Haus des Deutschen Bundestages. Dies sei auch das heimliche Motto der Wanderausstellung der Deutsch-Israelischen Gesellschaft, erklärte Norbert Lammert weiter. "Die Beziehungen zwischen Israel und Deutschland waren nie normal, werden nie normal sein und dürfen nie normal sein. Sie sind außergewöhnlich", sagte er. Dass die Ausstellung in Deutschland und Israel auf Tournee gehe, zeige das große Interesse der Zivilgesellschaft, die besonderen Beziehungen zwischen beiden Ländern weiter pflegen zu wollen.</w:t>
      </w:r>
      <w:r>
        <w:rPr>
          <w:rFonts w:ascii="Arial" w:hAnsi="Arial"/>
          <w:b/>
          <w:sz w:val="22"/>
        </w:rPr>
        <w:t xml:space="preserve"> </w:t>
      </w:r>
      <w:r w:rsidR="00944E50">
        <w:rPr>
          <w:rFonts w:ascii="Arial" w:hAnsi="Arial"/>
          <w:b/>
          <w:sz w:val="22"/>
        </w:rPr>
        <w:t>Auch Yakov Hadas-Handelsman, Botschafter des Staates Israel, wünschte sich angesichts der Ausstellung</w:t>
      </w:r>
      <w:r w:rsidR="003D4953">
        <w:rPr>
          <w:rFonts w:ascii="Arial" w:hAnsi="Arial"/>
          <w:b/>
          <w:sz w:val="22"/>
        </w:rPr>
        <w:t>seröffnung</w:t>
      </w:r>
      <w:r w:rsidR="00944E50">
        <w:rPr>
          <w:rFonts w:ascii="Arial" w:hAnsi="Arial"/>
          <w:b/>
          <w:sz w:val="22"/>
        </w:rPr>
        <w:t>, dass sich di</w:t>
      </w:r>
      <w:r w:rsidR="00C62E66">
        <w:rPr>
          <w:rFonts w:ascii="Arial" w:hAnsi="Arial"/>
          <w:b/>
          <w:sz w:val="22"/>
        </w:rPr>
        <w:t>e Beziehungen beider Länder</w:t>
      </w:r>
      <w:r w:rsidR="00944E50">
        <w:rPr>
          <w:rFonts w:ascii="Arial" w:hAnsi="Arial"/>
          <w:b/>
          <w:sz w:val="22"/>
        </w:rPr>
        <w:t xml:space="preserve"> in den kommenden 50 Jahren so intensiv zeig</w:t>
      </w:r>
      <w:r w:rsidR="00E90242">
        <w:rPr>
          <w:rFonts w:ascii="Arial" w:hAnsi="Arial"/>
          <w:b/>
          <w:sz w:val="22"/>
        </w:rPr>
        <w:t>t</w:t>
      </w:r>
      <w:r w:rsidR="00944E50">
        <w:rPr>
          <w:rFonts w:ascii="Arial" w:hAnsi="Arial"/>
          <w:b/>
          <w:sz w:val="22"/>
        </w:rPr>
        <w:t xml:space="preserve">en, wie in den vergangenen 50 Jahren gemeinsamer diplomatischer Beziehungen. </w:t>
      </w:r>
      <w:r w:rsidR="00481757">
        <w:rPr>
          <w:rFonts w:ascii="Arial" w:hAnsi="Arial"/>
          <w:b/>
          <w:sz w:val="22"/>
        </w:rPr>
        <w:t xml:space="preserve">Derzeit </w:t>
      </w:r>
      <w:r w:rsidR="00944E50">
        <w:rPr>
          <w:rFonts w:ascii="Arial" w:hAnsi="Arial"/>
          <w:b/>
          <w:sz w:val="22"/>
        </w:rPr>
        <w:t>träume er vom Frieden. Er vermisse in diesen Tagen des Terrors die Solidarität aus Europa, auch aus Deutschland. Um so wunderbarer sei es, dass mit der Ausstellung „Isr</w:t>
      </w:r>
      <w:r w:rsidR="009006E7">
        <w:rPr>
          <w:rFonts w:ascii="Arial" w:hAnsi="Arial"/>
          <w:b/>
          <w:sz w:val="22"/>
        </w:rPr>
        <w:t>aelis &amp; Deutsche“ der Dialog zwischen den Bürgern beider Länder gefördert würde.</w:t>
      </w:r>
    </w:p>
    <w:p w:rsidR="002673BC" w:rsidRDefault="002673BC" w:rsidP="004B32E5">
      <w:pPr>
        <w:jc w:val="both"/>
        <w:rPr>
          <w:rFonts w:ascii="Arial" w:hAnsi="Arial"/>
          <w:sz w:val="22"/>
        </w:rPr>
      </w:pPr>
    </w:p>
    <w:p w:rsidR="002673BC" w:rsidRPr="002673BC" w:rsidRDefault="002673BC" w:rsidP="004B32E5">
      <w:pPr>
        <w:jc w:val="both"/>
        <w:rPr>
          <w:rFonts w:ascii="Arial" w:hAnsi="Arial"/>
          <w:b/>
          <w:sz w:val="22"/>
        </w:rPr>
      </w:pPr>
      <w:r w:rsidRPr="002673BC">
        <w:rPr>
          <w:rFonts w:ascii="Arial" w:hAnsi="Arial"/>
          <w:b/>
          <w:sz w:val="22"/>
        </w:rPr>
        <w:t>Den Blick auf das Persönliche</w:t>
      </w:r>
    </w:p>
    <w:p w:rsidR="00D514B5" w:rsidRPr="004B32E5" w:rsidRDefault="00D514B5" w:rsidP="004B32E5">
      <w:pPr>
        <w:jc w:val="both"/>
        <w:rPr>
          <w:rFonts w:ascii="Arial" w:hAnsi="Arial"/>
          <w:sz w:val="22"/>
        </w:rPr>
      </w:pPr>
    </w:p>
    <w:p w:rsidR="002673BC" w:rsidRPr="00286CB0" w:rsidRDefault="002673BC" w:rsidP="002673BC">
      <w:pPr>
        <w:ind w:right="-6"/>
        <w:jc w:val="both"/>
        <w:rPr>
          <w:rFonts w:ascii="Arial" w:hAnsi="Arial"/>
          <w:sz w:val="22"/>
        </w:rPr>
      </w:pPr>
      <w:r>
        <w:rPr>
          <w:rFonts w:ascii="Arial" w:hAnsi="Arial" w:cs="Arial"/>
          <w:sz w:val="22"/>
        </w:rPr>
        <w:t xml:space="preserve">„Diese </w:t>
      </w:r>
      <w:r w:rsidRPr="00286CB0">
        <w:rPr>
          <w:rFonts w:ascii="Arial" w:hAnsi="Arial"/>
          <w:sz w:val="22"/>
        </w:rPr>
        <w:t xml:space="preserve">Ausstellung </w:t>
      </w:r>
      <w:r>
        <w:rPr>
          <w:rFonts w:ascii="Arial" w:hAnsi="Arial"/>
          <w:sz w:val="22"/>
        </w:rPr>
        <w:t xml:space="preserve">unternimmt </w:t>
      </w:r>
      <w:r w:rsidRPr="00286CB0">
        <w:rPr>
          <w:rFonts w:ascii="Arial" w:hAnsi="Arial"/>
          <w:sz w:val="22"/>
        </w:rPr>
        <w:t>den Versuch – und so habe ich den Sinn und die Grundhaltung der Deutsch-Israelischen Gesellschaft immer verstanden! – den Blick</w:t>
      </w:r>
      <w:r>
        <w:rPr>
          <w:rFonts w:ascii="Arial" w:hAnsi="Arial"/>
          <w:sz w:val="22"/>
        </w:rPr>
        <w:t xml:space="preserve"> auf das Persönliche zu richten“, erklärte Reinhold Robbe, Präsident der Deutsch-Israelischen Gesellschaft anlässlich der Eröffnung.</w:t>
      </w:r>
      <w:r w:rsidRPr="00286CB0">
        <w:rPr>
          <w:rFonts w:ascii="Arial" w:hAnsi="Arial"/>
          <w:sz w:val="22"/>
        </w:rPr>
        <w:t xml:space="preserve"> Die individuellen Begegnungen und d</w:t>
      </w:r>
      <w:r w:rsidR="00E90242">
        <w:rPr>
          <w:rFonts w:ascii="Arial" w:hAnsi="Arial"/>
          <w:sz w:val="22"/>
        </w:rPr>
        <w:t>ie einzigartigen Charaktere seien</w:t>
      </w:r>
      <w:r w:rsidRPr="00286CB0">
        <w:rPr>
          <w:rFonts w:ascii="Arial" w:hAnsi="Arial"/>
          <w:sz w:val="22"/>
        </w:rPr>
        <w:t xml:space="preserve"> es, die in Wahrheit das Besonder</w:t>
      </w:r>
      <w:r w:rsidR="00E90242">
        <w:rPr>
          <w:rFonts w:ascii="Arial" w:hAnsi="Arial"/>
          <w:sz w:val="22"/>
        </w:rPr>
        <w:t>e jener Freundschaft auszeichne</w:t>
      </w:r>
      <w:r w:rsidRPr="00286CB0">
        <w:rPr>
          <w:rFonts w:ascii="Arial" w:hAnsi="Arial"/>
          <w:sz w:val="22"/>
        </w:rPr>
        <w:t>, die zwischen Deutschen und Israelis in den letzten fünf Jahrzehnten gewachsen oder vielmehr aufgebau</w:t>
      </w:r>
      <w:r w:rsidR="00E90242">
        <w:rPr>
          <w:rFonts w:ascii="Arial" w:hAnsi="Arial"/>
          <w:sz w:val="22"/>
        </w:rPr>
        <w:t>t worden sei</w:t>
      </w:r>
      <w:r w:rsidRPr="00286CB0">
        <w:rPr>
          <w:rFonts w:ascii="Arial" w:hAnsi="Arial"/>
          <w:sz w:val="22"/>
        </w:rPr>
        <w:t xml:space="preserve">. </w:t>
      </w:r>
      <w:r>
        <w:rPr>
          <w:rFonts w:ascii="Arial" w:hAnsi="Arial"/>
          <w:sz w:val="22"/>
        </w:rPr>
        <w:t>E</w:t>
      </w:r>
      <w:r w:rsidR="00E90242">
        <w:rPr>
          <w:rFonts w:ascii="Arial" w:hAnsi="Arial"/>
          <w:sz w:val="22"/>
        </w:rPr>
        <w:t>s gehe</w:t>
      </w:r>
      <w:r w:rsidRPr="00286CB0">
        <w:rPr>
          <w:rFonts w:ascii="Arial" w:hAnsi="Arial"/>
          <w:sz w:val="22"/>
        </w:rPr>
        <w:t xml:space="preserve"> auch um die Verbindungen außerhalb der offiziellen politischen Ebene, um die Brückenbauer aus den beiden Zivilgesellschaften in Deutschlan</w:t>
      </w:r>
      <w:r w:rsidR="00E90242">
        <w:rPr>
          <w:rFonts w:ascii="Arial" w:hAnsi="Arial"/>
          <w:sz w:val="22"/>
        </w:rPr>
        <w:t xml:space="preserve">d und Israel. „Und genau das ist </w:t>
      </w:r>
      <w:r w:rsidRPr="00286CB0">
        <w:rPr>
          <w:rFonts w:ascii="Arial" w:hAnsi="Arial"/>
          <w:sz w:val="22"/>
        </w:rPr>
        <w:t>das Thema der Wanderausstellung, die wir heute hier im Deutschen Bundestag eröffnen dürfen.</w:t>
      </w:r>
      <w:r>
        <w:rPr>
          <w:rFonts w:ascii="Arial" w:hAnsi="Arial"/>
          <w:sz w:val="22"/>
        </w:rPr>
        <w:t>“</w:t>
      </w:r>
      <w:r w:rsidRPr="00286CB0">
        <w:rPr>
          <w:rFonts w:ascii="Arial" w:hAnsi="Arial"/>
          <w:sz w:val="22"/>
        </w:rPr>
        <w:t xml:space="preserve"> </w:t>
      </w:r>
    </w:p>
    <w:p w:rsidR="002673BC" w:rsidRDefault="002673BC" w:rsidP="002673BC">
      <w:pPr>
        <w:ind w:right="-6"/>
        <w:jc w:val="both"/>
        <w:rPr>
          <w:rFonts w:ascii="Arial" w:hAnsi="Arial"/>
          <w:sz w:val="22"/>
        </w:rPr>
      </w:pPr>
    </w:p>
    <w:p w:rsidR="002673BC" w:rsidRPr="00286CB0" w:rsidRDefault="002673BC" w:rsidP="002673BC">
      <w:pPr>
        <w:ind w:right="-6"/>
        <w:jc w:val="both"/>
        <w:rPr>
          <w:rFonts w:ascii="Arial" w:hAnsi="Arial"/>
          <w:sz w:val="22"/>
        </w:rPr>
      </w:pPr>
      <w:r>
        <w:rPr>
          <w:rFonts w:ascii="Arial" w:hAnsi="Arial"/>
          <w:sz w:val="22"/>
        </w:rPr>
        <w:t xml:space="preserve">Angesichts der jüngsten Attentate auf Israelis betonte Reinhold Robbe, dass sich Israel seit </w:t>
      </w:r>
      <w:r w:rsidRPr="00286CB0">
        <w:rPr>
          <w:rFonts w:ascii="Arial" w:hAnsi="Arial"/>
          <w:sz w:val="22"/>
        </w:rPr>
        <w:t xml:space="preserve">seiner Staatsgründung im Jahre 1948 </w:t>
      </w:r>
      <w:r>
        <w:rPr>
          <w:rFonts w:ascii="Arial" w:hAnsi="Arial"/>
          <w:sz w:val="22"/>
        </w:rPr>
        <w:t xml:space="preserve">in einem </w:t>
      </w:r>
      <w:r w:rsidRPr="00286CB0">
        <w:rPr>
          <w:rFonts w:ascii="Arial" w:hAnsi="Arial"/>
          <w:sz w:val="22"/>
        </w:rPr>
        <w:t>Ausnahmezustand</w:t>
      </w:r>
      <w:r>
        <w:rPr>
          <w:rFonts w:ascii="Arial" w:hAnsi="Arial"/>
          <w:sz w:val="22"/>
        </w:rPr>
        <w:t xml:space="preserve"> befinde</w:t>
      </w:r>
      <w:r w:rsidRPr="00286CB0">
        <w:rPr>
          <w:rFonts w:ascii="Arial" w:hAnsi="Arial"/>
          <w:sz w:val="22"/>
        </w:rPr>
        <w:t>. Den Menschen in Israel war bisher nie vergönnt gewesen, über eine lange Periode hinweg ohne Kriege und äußere Bedrohungen und ohne Sorge um die Zukunft leben zu können. Was für uns Deutsche eine</w:t>
      </w:r>
      <w:r w:rsidR="00E90242">
        <w:rPr>
          <w:rFonts w:ascii="Arial" w:hAnsi="Arial"/>
          <w:sz w:val="22"/>
        </w:rPr>
        <w:t xml:space="preserve"> Selbstverständlichkeit bedeute</w:t>
      </w:r>
      <w:r w:rsidRPr="00286CB0">
        <w:rPr>
          <w:rFonts w:ascii="Arial" w:hAnsi="Arial"/>
          <w:sz w:val="22"/>
        </w:rPr>
        <w:t>, nämlich Nachbarstaat</w:t>
      </w:r>
      <w:r w:rsidR="00E90242">
        <w:rPr>
          <w:rFonts w:ascii="Arial" w:hAnsi="Arial"/>
          <w:sz w:val="22"/>
        </w:rPr>
        <w:t>en, die alle unsere Freunde seien</w:t>
      </w:r>
      <w:r w:rsidRPr="00286CB0">
        <w:rPr>
          <w:rFonts w:ascii="Arial" w:hAnsi="Arial"/>
          <w:sz w:val="22"/>
        </w:rPr>
        <w:t xml:space="preserve"> und vo</w:t>
      </w:r>
      <w:r>
        <w:rPr>
          <w:rFonts w:ascii="Arial" w:hAnsi="Arial"/>
          <w:sz w:val="22"/>
        </w:rPr>
        <w:t>n denen keine Gef</w:t>
      </w:r>
      <w:r w:rsidR="00E90242">
        <w:rPr>
          <w:rFonts w:ascii="Arial" w:hAnsi="Arial"/>
          <w:sz w:val="22"/>
        </w:rPr>
        <w:t>ahren ausgehe</w:t>
      </w:r>
      <w:r>
        <w:rPr>
          <w:rFonts w:ascii="Arial" w:hAnsi="Arial"/>
          <w:sz w:val="22"/>
        </w:rPr>
        <w:t xml:space="preserve"> –</w:t>
      </w:r>
      <w:r w:rsidRPr="00286CB0">
        <w:rPr>
          <w:rFonts w:ascii="Arial" w:hAnsi="Arial"/>
          <w:sz w:val="22"/>
        </w:rPr>
        <w:t xml:space="preserve"> </w:t>
      </w:r>
      <w:r w:rsidR="00E90242">
        <w:rPr>
          <w:rFonts w:ascii="Arial" w:hAnsi="Arial"/>
          <w:sz w:val="22"/>
        </w:rPr>
        <w:t>diese Selbstverständlichkeit sei</w:t>
      </w:r>
      <w:r w:rsidRPr="00286CB0">
        <w:rPr>
          <w:rFonts w:ascii="Arial" w:hAnsi="Arial"/>
          <w:sz w:val="22"/>
        </w:rPr>
        <w:t xml:space="preserve"> für die Menschen in Israel eine vollkommen fremde, ja fast utopisch abwegige Vision, an die kaum noch einer zu glauben vermag.</w:t>
      </w:r>
    </w:p>
    <w:p w:rsidR="00C62E66" w:rsidRDefault="00C62E66" w:rsidP="004B32E5">
      <w:pPr>
        <w:widowControl w:val="0"/>
        <w:autoSpaceDE w:val="0"/>
        <w:autoSpaceDN w:val="0"/>
        <w:adjustRightInd w:val="0"/>
        <w:jc w:val="both"/>
        <w:rPr>
          <w:rFonts w:ascii="Arial" w:hAnsi="Arial" w:cs="Arial"/>
          <w:sz w:val="22"/>
        </w:rPr>
      </w:pPr>
    </w:p>
    <w:p w:rsidR="00C62E66" w:rsidRPr="00C62E66" w:rsidRDefault="00E90242" w:rsidP="004B32E5">
      <w:pPr>
        <w:widowControl w:val="0"/>
        <w:autoSpaceDE w:val="0"/>
        <w:autoSpaceDN w:val="0"/>
        <w:adjustRightInd w:val="0"/>
        <w:jc w:val="both"/>
        <w:rPr>
          <w:rFonts w:ascii="Arial" w:hAnsi="Arial" w:cs="Arial"/>
          <w:b/>
          <w:sz w:val="22"/>
        </w:rPr>
      </w:pPr>
      <w:r>
        <w:rPr>
          <w:rFonts w:ascii="Arial" w:hAnsi="Arial" w:cs="Arial"/>
          <w:b/>
          <w:sz w:val="22"/>
        </w:rPr>
        <w:t xml:space="preserve">Gesprächsrunde mit Werner Sonne: </w:t>
      </w:r>
      <w:r w:rsidR="00C62E66" w:rsidRPr="00C62E66">
        <w:rPr>
          <w:rFonts w:ascii="Arial" w:hAnsi="Arial" w:cs="Arial"/>
          <w:b/>
          <w:sz w:val="22"/>
        </w:rPr>
        <w:t>Die kleinen Momente eröffnen neue Perspektiven</w:t>
      </w:r>
    </w:p>
    <w:p w:rsidR="00BC392F" w:rsidRDefault="00BC392F" w:rsidP="004B32E5">
      <w:pPr>
        <w:widowControl w:val="0"/>
        <w:autoSpaceDE w:val="0"/>
        <w:autoSpaceDN w:val="0"/>
        <w:adjustRightInd w:val="0"/>
        <w:jc w:val="both"/>
        <w:rPr>
          <w:rFonts w:ascii="Arial" w:hAnsi="Arial" w:cs="Arial"/>
          <w:sz w:val="22"/>
        </w:rPr>
      </w:pPr>
    </w:p>
    <w:p w:rsidR="00004DE1" w:rsidRPr="004E3076" w:rsidRDefault="00BC392F" w:rsidP="00F41316">
      <w:pPr>
        <w:jc w:val="both"/>
        <w:rPr>
          <w:rFonts w:ascii="Arial" w:hAnsi="Arial" w:cs="Arial"/>
          <w:sz w:val="22"/>
        </w:rPr>
      </w:pPr>
      <w:r w:rsidRPr="004E3076">
        <w:rPr>
          <w:rFonts w:ascii="Arial" w:hAnsi="Arial" w:cs="Arial"/>
          <w:sz w:val="22"/>
        </w:rPr>
        <w:t>„</w:t>
      </w:r>
      <w:r w:rsidR="00ED073C" w:rsidRPr="004E3076">
        <w:rPr>
          <w:rFonts w:ascii="Arial" w:hAnsi="Arial" w:cs="Arial"/>
          <w:sz w:val="22"/>
        </w:rPr>
        <w:t xml:space="preserve">Der Fokus in der Ausstellung liegt auf den zwischenmenschlichen Beziehungen. </w:t>
      </w:r>
      <w:r w:rsidRPr="004E3076">
        <w:rPr>
          <w:rFonts w:ascii="Arial" w:hAnsi="Arial" w:cs="Arial"/>
          <w:sz w:val="22"/>
        </w:rPr>
        <w:t>Es sind die kleinen Momente der gemeinsamen Geschichte, die den Besuchern neue Perspektiven eröffnen“, äußerte</w:t>
      </w:r>
      <w:r w:rsidR="00ED073C" w:rsidRPr="004E3076">
        <w:rPr>
          <w:rFonts w:ascii="Arial" w:hAnsi="Arial" w:cs="Arial"/>
          <w:sz w:val="22"/>
        </w:rPr>
        <w:t xml:space="preserve"> die Kuratorin der Ausstellung, Dr. Alexandra Nocke, im Gespräch mit Moderator Werner Sonne.</w:t>
      </w:r>
      <w:r w:rsidR="00B42A33" w:rsidRPr="004E3076">
        <w:rPr>
          <w:rFonts w:ascii="Arial" w:hAnsi="Arial" w:cs="Arial"/>
          <w:sz w:val="22"/>
        </w:rPr>
        <w:t xml:space="preserve"> </w:t>
      </w:r>
      <w:r w:rsidR="00E90242" w:rsidRPr="004E3076">
        <w:rPr>
          <w:rFonts w:ascii="Arial" w:hAnsi="Arial"/>
          <w:sz w:val="22"/>
          <w:szCs w:val="22"/>
        </w:rPr>
        <w:t xml:space="preserve">Die Ausstellung </w:t>
      </w:r>
      <w:r w:rsidR="00E90242" w:rsidRPr="004E3076">
        <w:rPr>
          <w:rFonts w:ascii="Arial" w:hAnsi="Arial"/>
          <w:sz w:val="22"/>
        </w:rPr>
        <w:t xml:space="preserve">„Israelis &amp; Deutsche“ präsentiert teils unveröffentlichtes Material zur Geschichte der beiderseitigen Beziehungen. Gezeigt werden Fotos, Texte, Briefe von und Videointerviews mit Brückenbauern. Live auf der Bühne sprach Werner Sonne stellvertretend für die vielen zivilgesellschaftlichen Akteure mit </w:t>
      </w:r>
      <w:r w:rsidR="00E90242" w:rsidRPr="004E3076">
        <w:rPr>
          <w:rFonts w:ascii="Arial" w:hAnsi="Arial" w:cs="Arial"/>
          <w:sz w:val="22"/>
        </w:rPr>
        <w:t>Lukas Welz und Hagar Levin, die beide im jeweils anderen Land einen Freiwilligendienst absolviert</w:t>
      </w:r>
      <w:r w:rsidR="00567A08" w:rsidRPr="004E3076">
        <w:rPr>
          <w:rFonts w:ascii="Arial" w:hAnsi="Arial" w:cs="Arial"/>
          <w:sz w:val="22"/>
        </w:rPr>
        <w:t xml:space="preserve"> hatt</w:t>
      </w:r>
      <w:r w:rsidR="00E90242" w:rsidRPr="004E3076">
        <w:rPr>
          <w:rFonts w:ascii="Arial" w:hAnsi="Arial" w:cs="Arial"/>
          <w:sz w:val="22"/>
        </w:rPr>
        <w:t>en</w:t>
      </w:r>
      <w:r w:rsidR="009B3087" w:rsidRPr="004E3076">
        <w:rPr>
          <w:rFonts w:ascii="Arial" w:hAnsi="Arial" w:cs="Arial"/>
          <w:sz w:val="22"/>
        </w:rPr>
        <w:t>.</w:t>
      </w:r>
      <w:r w:rsidR="00E90242" w:rsidRPr="004E3076">
        <w:rPr>
          <w:rFonts w:ascii="Arial" w:hAnsi="Arial" w:cs="Arial"/>
          <w:sz w:val="22"/>
        </w:rPr>
        <w:t xml:space="preserve"> </w:t>
      </w:r>
      <w:r w:rsidR="00CF1F09" w:rsidRPr="004E3076">
        <w:rPr>
          <w:rFonts w:ascii="Arial" w:hAnsi="Arial" w:cs="Arial"/>
          <w:sz w:val="22"/>
        </w:rPr>
        <w:t xml:space="preserve">Lukas Welz ist heute der Bundesvorsitzende des Jungen Forums der Deutsch-Israelischen Gesellschaft. „In der Vergangenheit haben die biografischen Bezüge der Akteure die Beziehungen so besonders und intensiv gemacht“, erklärte Lukas Welz. „Jetzt kommt es darauf an, für die zukünftigen Generationen durch Begegnungen biografische Bezüge herzustellen.“ Auch </w:t>
      </w:r>
      <w:r w:rsidR="00F41316" w:rsidRPr="004E3076">
        <w:rPr>
          <w:rFonts w:ascii="Arial" w:hAnsi="Arial" w:cs="Arial"/>
          <w:sz w:val="22"/>
        </w:rPr>
        <w:t>Hagar Levin, Projektleiterin von „Shalom Rollberg" im Be</w:t>
      </w:r>
      <w:r w:rsidR="004E3076" w:rsidRPr="004E3076">
        <w:rPr>
          <w:rFonts w:ascii="Arial" w:hAnsi="Arial" w:cs="Arial"/>
          <w:sz w:val="22"/>
        </w:rPr>
        <w:t>rliner Verein „</w:t>
      </w:r>
      <w:r w:rsidR="00F41316" w:rsidRPr="004E3076">
        <w:rPr>
          <w:rFonts w:ascii="Arial" w:hAnsi="Arial" w:cs="Arial"/>
          <w:sz w:val="22"/>
        </w:rPr>
        <w:t>MORUS 14"</w:t>
      </w:r>
      <w:r w:rsidR="004E3076" w:rsidRPr="004E3076">
        <w:rPr>
          <w:rFonts w:ascii="Arial" w:hAnsi="Arial" w:cs="Arial"/>
          <w:sz w:val="22"/>
        </w:rPr>
        <w:t xml:space="preserve"> </w:t>
      </w:r>
      <w:r w:rsidR="00B42A33" w:rsidRPr="004E3076">
        <w:rPr>
          <w:rFonts w:ascii="Arial" w:hAnsi="Arial" w:cs="Arial"/>
          <w:sz w:val="22"/>
        </w:rPr>
        <w:t>wünscht</w:t>
      </w:r>
      <w:r w:rsidR="00E90242" w:rsidRPr="004E3076">
        <w:rPr>
          <w:rFonts w:ascii="Arial" w:hAnsi="Arial" w:cs="Arial"/>
          <w:sz w:val="22"/>
        </w:rPr>
        <w:t>e</w:t>
      </w:r>
      <w:r w:rsidR="00B42A33" w:rsidRPr="004E3076">
        <w:rPr>
          <w:rFonts w:ascii="Arial" w:hAnsi="Arial" w:cs="Arial"/>
          <w:sz w:val="22"/>
        </w:rPr>
        <w:t xml:space="preserve"> sich vor allem einen Blick nach vorn. </w:t>
      </w:r>
      <w:r w:rsidR="00CF1F09" w:rsidRPr="004E3076">
        <w:rPr>
          <w:rFonts w:ascii="Arial" w:hAnsi="Arial" w:cs="Arial"/>
          <w:sz w:val="22"/>
        </w:rPr>
        <w:t xml:space="preserve">Mit ihrer Arbeit beim Rollbergviertel in Berlin unterstützte sie </w:t>
      </w:r>
      <w:r w:rsidR="00AE2F4C" w:rsidRPr="004E3076">
        <w:rPr>
          <w:rFonts w:ascii="Arial" w:hAnsi="Arial" w:cs="Arial"/>
          <w:sz w:val="22"/>
        </w:rPr>
        <w:t xml:space="preserve">insbesondere </w:t>
      </w:r>
      <w:r w:rsidR="00CF1F09" w:rsidRPr="004E3076">
        <w:rPr>
          <w:rFonts w:ascii="Arial" w:hAnsi="Arial" w:cs="Arial"/>
          <w:sz w:val="22"/>
        </w:rPr>
        <w:t xml:space="preserve">die Begegnungen zwischen jungen Mitgliedern der muslimischen und jüdischen Gemeinden. </w:t>
      </w:r>
      <w:r w:rsidR="00B42A33" w:rsidRPr="004E3076">
        <w:rPr>
          <w:rFonts w:ascii="Arial" w:hAnsi="Arial" w:cs="Arial"/>
          <w:sz w:val="22"/>
        </w:rPr>
        <w:t>Man solle das Potenzial der vielen jungen Israelis in Deutschland und der jungen Deutschen in Israel nutzen und nicht immer ü</w:t>
      </w:r>
      <w:r w:rsidR="00CF1F09" w:rsidRPr="004E3076">
        <w:rPr>
          <w:rFonts w:ascii="Arial" w:hAnsi="Arial" w:cs="Arial"/>
          <w:sz w:val="22"/>
        </w:rPr>
        <w:t>ber die Vergangenheit sprechen, lautete ihr Appell an die Gäste des Abends.</w:t>
      </w:r>
    </w:p>
    <w:p w:rsidR="002673BC" w:rsidRDefault="002673BC" w:rsidP="00D266E0">
      <w:pPr>
        <w:jc w:val="both"/>
        <w:rPr>
          <w:rFonts w:ascii="Arial" w:hAnsi="Arial"/>
          <w:sz w:val="22"/>
        </w:rPr>
      </w:pPr>
    </w:p>
    <w:p w:rsidR="002673BC" w:rsidRDefault="002673BC" w:rsidP="00D266E0">
      <w:pPr>
        <w:jc w:val="both"/>
        <w:rPr>
          <w:rFonts w:ascii="Arial" w:hAnsi="Arial"/>
          <w:b/>
          <w:sz w:val="22"/>
        </w:rPr>
      </w:pPr>
      <w:r w:rsidRPr="002673BC">
        <w:rPr>
          <w:rFonts w:ascii="Arial" w:hAnsi="Arial"/>
          <w:b/>
          <w:sz w:val="22"/>
        </w:rPr>
        <w:t>Musikalisches Programm setzt deutsch-israelische Beziehungen fort</w:t>
      </w:r>
    </w:p>
    <w:p w:rsidR="002673BC" w:rsidRPr="002673BC" w:rsidRDefault="002673BC" w:rsidP="00D266E0">
      <w:pPr>
        <w:jc w:val="both"/>
        <w:rPr>
          <w:rFonts w:ascii="Arial" w:hAnsi="Arial"/>
          <w:b/>
          <w:sz w:val="22"/>
        </w:rPr>
      </w:pPr>
    </w:p>
    <w:p w:rsidR="00D514B5" w:rsidRPr="002673BC" w:rsidRDefault="002673BC" w:rsidP="002673BC">
      <w:pPr>
        <w:widowControl w:val="0"/>
        <w:autoSpaceDE w:val="0"/>
        <w:autoSpaceDN w:val="0"/>
        <w:adjustRightInd w:val="0"/>
        <w:jc w:val="both"/>
        <w:rPr>
          <w:rFonts w:ascii="Arial" w:hAnsi="Arial" w:cs="Arial"/>
          <w:sz w:val="22"/>
        </w:rPr>
      </w:pPr>
      <w:r w:rsidRPr="004B32E5">
        <w:rPr>
          <w:rFonts w:ascii="Arial" w:hAnsi="Arial" w:cs="Arial"/>
          <w:sz w:val="22"/>
        </w:rPr>
        <w:t>Uraufführung: Aus Anlass der Eröffnung der Wanderausstellung „Israelis &amp; Deutsche“ am 15. Oktober 2015 spielt</w:t>
      </w:r>
      <w:r w:rsidR="00FA29BC">
        <w:rPr>
          <w:rFonts w:ascii="Arial" w:hAnsi="Arial" w:cs="Arial"/>
          <w:sz w:val="22"/>
        </w:rPr>
        <w:t>e</w:t>
      </w:r>
      <w:r w:rsidRPr="004B32E5">
        <w:rPr>
          <w:rFonts w:ascii="Arial" w:hAnsi="Arial" w:cs="Arial"/>
          <w:sz w:val="22"/>
        </w:rPr>
        <w:t xml:space="preserve"> die deutsch-israelische Philharmonie „Spring in the Negev – Friends in Music“ zusammengestellt aus der Philharmonie der Nationen und der Israel Sinfonietta Beer Sheva unter der Leitung von Justus Frantz erstmals das Stück „Suspended Reality“ des israelischen Komponisten Gilad Hochman.</w:t>
      </w:r>
      <w:r>
        <w:rPr>
          <w:rFonts w:ascii="Arial" w:hAnsi="Arial" w:cs="Arial"/>
          <w:sz w:val="22"/>
        </w:rPr>
        <w:t xml:space="preserve"> </w:t>
      </w:r>
      <w:r w:rsidR="00D514B5" w:rsidRPr="00214E6D">
        <w:rPr>
          <w:rFonts w:ascii="Arial" w:hAnsi="Arial"/>
          <w:sz w:val="22"/>
          <w:szCs w:val="28"/>
        </w:rPr>
        <w:t xml:space="preserve">Zum Ausklang des Abends </w:t>
      </w:r>
      <w:r w:rsidR="00D514B5">
        <w:rPr>
          <w:rFonts w:ascii="Arial" w:hAnsi="Arial"/>
          <w:sz w:val="22"/>
          <w:szCs w:val="28"/>
        </w:rPr>
        <w:t xml:space="preserve">begleitete der Klarinettist Giora Feidman </w:t>
      </w:r>
      <w:r w:rsidR="00D514B5" w:rsidRPr="00214E6D">
        <w:rPr>
          <w:rFonts w:ascii="Arial" w:hAnsi="Arial"/>
          <w:sz w:val="22"/>
        </w:rPr>
        <w:t>das Orchester „Spring in the Negev – Friends in Music“</w:t>
      </w:r>
      <w:r w:rsidR="00D514B5">
        <w:rPr>
          <w:rFonts w:ascii="Arial" w:hAnsi="Arial"/>
          <w:sz w:val="22"/>
        </w:rPr>
        <w:t xml:space="preserve"> </w:t>
      </w:r>
      <w:r w:rsidR="00D514B5" w:rsidRPr="00214E6D">
        <w:rPr>
          <w:rFonts w:ascii="Arial" w:hAnsi="Arial" w:cs="Verdana"/>
          <w:sz w:val="22"/>
        </w:rPr>
        <w:t>unter der Leitung von Justus Frantz</w:t>
      </w:r>
      <w:r w:rsidR="00D514B5">
        <w:rPr>
          <w:rFonts w:ascii="Arial" w:hAnsi="Arial" w:cs="Verdana"/>
          <w:sz w:val="22"/>
        </w:rPr>
        <w:t xml:space="preserve">. Orchester und Solist </w:t>
      </w:r>
      <w:r w:rsidR="00FA29BC">
        <w:rPr>
          <w:rFonts w:ascii="Arial" w:hAnsi="Arial" w:cs="Verdana"/>
          <w:sz w:val="22"/>
        </w:rPr>
        <w:t>führten</w:t>
      </w:r>
      <w:r w:rsidR="00D514B5">
        <w:rPr>
          <w:rFonts w:ascii="Arial" w:hAnsi="Arial" w:cs="Verdana"/>
          <w:sz w:val="22"/>
        </w:rPr>
        <w:t xml:space="preserve"> das Stück „Maria“ aus Leon</w:t>
      </w:r>
      <w:r w:rsidR="00D514B5" w:rsidRPr="00214E6D">
        <w:rPr>
          <w:rFonts w:ascii="Arial" w:hAnsi="Arial" w:cs="Verdana"/>
          <w:sz w:val="22"/>
        </w:rPr>
        <w:t>ard Bernsteins West Side Story</w:t>
      </w:r>
      <w:r w:rsidR="00FA29BC">
        <w:rPr>
          <w:rFonts w:ascii="Arial" w:hAnsi="Arial" w:cs="Verdana"/>
          <w:sz w:val="22"/>
        </w:rPr>
        <w:t xml:space="preserve"> auf</w:t>
      </w:r>
      <w:r w:rsidR="00D514B5" w:rsidRPr="00214E6D">
        <w:rPr>
          <w:rFonts w:ascii="Arial" w:hAnsi="Arial" w:cs="Verdana"/>
          <w:sz w:val="22"/>
        </w:rPr>
        <w:t>.</w:t>
      </w:r>
    </w:p>
    <w:p w:rsidR="002673BC" w:rsidRPr="000F2A9F" w:rsidRDefault="002673BC" w:rsidP="00D266E0">
      <w:pPr>
        <w:jc w:val="both"/>
        <w:rPr>
          <w:rFonts w:ascii="Arial" w:hAnsi="Arial"/>
          <w:b/>
          <w:sz w:val="22"/>
        </w:rPr>
      </w:pPr>
    </w:p>
    <w:p w:rsidR="002673BC" w:rsidRPr="000F2A9F" w:rsidRDefault="002673BC" w:rsidP="00D266E0">
      <w:pPr>
        <w:jc w:val="both"/>
        <w:rPr>
          <w:rFonts w:ascii="Arial" w:hAnsi="Arial"/>
          <w:b/>
          <w:sz w:val="22"/>
        </w:rPr>
      </w:pPr>
      <w:r w:rsidRPr="000F2A9F">
        <w:rPr>
          <w:rFonts w:ascii="Arial" w:hAnsi="Arial"/>
          <w:b/>
          <w:sz w:val="22"/>
        </w:rPr>
        <w:t>Tournee bis Ende 2016</w:t>
      </w:r>
    </w:p>
    <w:p w:rsidR="003D4953" w:rsidRPr="000F2A9F" w:rsidRDefault="003D4953" w:rsidP="00D266E0">
      <w:pPr>
        <w:jc w:val="both"/>
        <w:rPr>
          <w:rFonts w:ascii="Arial" w:hAnsi="Arial"/>
          <w:b/>
          <w:sz w:val="22"/>
        </w:rPr>
      </w:pPr>
    </w:p>
    <w:p w:rsidR="003D4953" w:rsidRPr="000F2A9F" w:rsidRDefault="003D4953" w:rsidP="003D4953">
      <w:pPr>
        <w:jc w:val="both"/>
        <w:rPr>
          <w:rFonts w:ascii="Arial" w:hAnsi="Arial"/>
          <w:sz w:val="22"/>
        </w:rPr>
      </w:pPr>
      <w:r w:rsidRPr="000F2A9F">
        <w:rPr>
          <w:rFonts w:ascii="Arial" w:hAnsi="Arial"/>
          <w:sz w:val="22"/>
        </w:rPr>
        <w:t xml:space="preserve">Die Wanderausstellung der Deutsch-Israelischen Gesellschaft ist noch bis zum 13. November im Berlin zu sehen. Sie kann gemäß den Zutrittsbedingungen des Deutschen Bundestages nach vorheriger Anmeldung montags von 9.00 bis 15.00 Uhr, dienstags bis donnerstags von 9.00 bis 16.00 Uhr und freitags von 9.00 bis 13.00 Uhr besichtigt werden. Interessierte können sich per E-Mail unter </w:t>
      </w:r>
      <w:hyperlink r:id="rId4" w:history="1">
        <w:r w:rsidRPr="000F2A9F">
          <w:rPr>
            <w:rStyle w:val="Link"/>
            <w:rFonts w:ascii="Arial" w:hAnsi="Arial"/>
            <w:color w:val="auto"/>
            <w:sz w:val="22"/>
            <w:u w:val="none"/>
          </w:rPr>
          <w:t>info-ausstellungen-plh@bundestag.de</w:t>
        </w:r>
      </w:hyperlink>
      <w:r w:rsidRPr="000F2A9F">
        <w:rPr>
          <w:rFonts w:ascii="Arial" w:hAnsi="Arial"/>
          <w:sz w:val="22"/>
        </w:rPr>
        <w:t xml:space="preserve"> oder ab dem 19. Oktober direkt unter diesem Link </w:t>
      </w:r>
      <w:hyperlink r:id="rId5" w:history="1">
        <w:r w:rsidRPr="000F2A9F">
          <w:rPr>
            <w:rFonts w:ascii="Arial" w:hAnsi="Arial" w:cs="Arial"/>
            <w:sz w:val="22"/>
            <w:u w:color="386EFF"/>
          </w:rPr>
          <w:t>www.bundestag.de/parlamentarische_ausstellung</w:t>
        </w:r>
      </w:hyperlink>
      <w:r w:rsidRPr="000F2A9F">
        <w:rPr>
          <w:rFonts w:ascii="Arial" w:hAnsi="Arial"/>
          <w:sz w:val="22"/>
        </w:rPr>
        <w:t xml:space="preserve"> anmelden. Der Besuch der Ausstellung ist kostenfrei.</w:t>
      </w:r>
    </w:p>
    <w:p w:rsidR="00D266E0" w:rsidRPr="000F2A9F" w:rsidRDefault="00D266E0" w:rsidP="00D266E0">
      <w:pPr>
        <w:jc w:val="both"/>
        <w:rPr>
          <w:rFonts w:ascii="Arial" w:hAnsi="Arial"/>
          <w:b/>
          <w:sz w:val="22"/>
        </w:rPr>
      </w:pPr>
    </w:p>
    <w:p w:rsidR="00D266E0" w:rsidRPr="000F2A9F" w:rsidRDefault="00D266E0" w:rsidP="00D266E0">
      <w:pPr>
        <w:jc w:val="both"/>
        <w:rPr>
          <w:rFonts w:ascii="Arial" w:hAnsi="Arial"/>
          <w:sz w:val="22"/>
          <w:szCs w:val="22"/>
        </w:rPr>
      </w:pPr>
      <w:r w:rsidRPr="000F2A9F">
        <w:rPr>
          <w:rFonts w:ascii="Arial" w:hAnsi="Arial"/>
          <w:sz w:val="22"/>
        </w:rPr>
        <w:t xml:space="preserve">Im Anschluss an die Berliner Station geht die Ausstellung bis Ende 2015 in Israel und bis Ende 2016 in Deutschland auf Tournee. Die nächsten Stationen sind Tel Aviv ab dem 29. Oktober und Passau ab dem 18. November. Die Ausstellung wird maßgeblich vom Auswärtigen Amt gefördert. </w:t>
      </w:r>
      <w:r w:rsidRPr="000F2A9F">
        <w:rPr>
          <w:rFonts w:ascii="Arial" w:hAnsi="Arial" w:cs="Arial"/>
          <w:sz w:val="22"/>
          <w:szCs w:val="22"/>
        </w:rPr>
        <w:t xml:space="preserve">Der Deutsche Sparkassen- und Giroverband unterstützt als Sponsor die Station Berlin. Weitere Ausstellungsorte werden von </w:t>
      </w:r>
      <w:r w:rsidRPr="000F2A9F">
        <w:rPr>
          <w:rFonts w:ascii="Arial" w:hAnsi="Arial"/>
          <w:sz w:val="22"/>
          <w:szCs w:val="22"/>
        </w:rPr>
        <w:t xml:space="preserve">lokalen Sparkassen unterstützt. </w:t>
      </w:r>
    </w:p>
    <w:p w:rsidR="00D266E0" w:rsidRPr="000F2A9F" w:rsidRDefault="00D266E0" w:rsidP="00D266E0">
      <w:pPr>
        <w:jc w:val="both"/>
        <w:rPr>
          <w:rFonts w:ascii="Arial" w:hAnsi="Arial"/>
          <w:sz w:val="22"/>
          <w:szCs w:val="22"/>
        </w:rPr>
      </w:pPr>
    </w:p>
    <w:p w:rsidR="00D266E0" w:rsidRPr="000F2A9F" w:rsidRDefault="00D266E0" w:rsidP="00D266E0">
      <w:pPr>
        <w:jc w:val="both"/>
        <w:rPr>
          <w:rFonts w:ascii="Arial" w:hAnsi="Arial"/>
          <w:sz w:val="22"/>
          <w:szCs w:val="22"/>
        </w:rPr>
      </w:pPr>
      <w:r w:rsidRPr="000F2A9F">
        <w:rPr>
          <w:rFonts w:ascii="Arial" w:hAnsi="Arial"/>
          <w:sz w:val="22"/>
        </w:rPr>
        <w:t xml:space="preserve">Weitere Informationen zur Ausstellung finden Interessierte auf Deutsch und Englisch unter </w:t>
      </w:r>
      <w:hyperlink r:id="rId6" w:history="1">
        <w:r w:rsidRPr="000F2A9F">
          <w:rPr>
            <w:rStyle w:val="Link"/>
            <w:rFonts w:ascii="Arial" w:hAnsi="Arial"/>
            <w:color w:val="auto"/>
            <w:sz w:val="22"/>
            <w:u w:val="none"/>
          </w:rPr>
          <w:t>www.israelis-und-deutsche.de</w:t>
        </w:r>
      </w:hyperlink>
      <w:r w:rsidRPr="000F2A9F">
        <w:rPr>
          <w:rFonts w:ascii="Arial" w:hAnsi="Arial"/>
          <w:sz w:val="22"/>
        </w:rPr>
        <w:t>. Auf der Website ist auch der Download des begleitenden Magazins „Israelis &amp; Deutsche“ möglich. Das Magazin enthält Grußworte von Bundesaußenminister Frank-Walter Steinmeier, Yakov Hadas-Handelsman, Botschafter des Staates Israel in Deutschland, und dem Präsidenten der Deutsch-Israelischen Gesellschaft, Reinhold Robbe. Weitere Beiträge stammen von Fania Oz-Salzberger, Shai Hoffmann, Katharina Höftmann, Assaf Uni und Alexandra Nocke.</w:t>
      </w:r>
    </w:p>
    <w:p w:rsidR="00D266E0" w:rsidRPr="000F2A9F" w:rsidRDefault="00D266E0" w:rsidP="00D266E0">
      <w:pPr>
        <w:jc w:val="both"/>
        <w:rPr>
          <w:rFonts w:ascii="Arial" w:hAnsi="Arial"/>
          <w:sz w:val="22"/>
          <w:szCs w:val="22"/>
        </w:rPr>
      </w:pPr>
    </w:p>
    <w:p w:rsidR="002673BC" w:rsidRPr="000F2A9F" w:rsidRDefault="00D266E0" w:rsidP="00D266E0">
      <w:pPr>
        <w:jc w:val="both"/>
        <w:rPr>
          <w:rFonts w:ascii="Arial" w:hAnsi="Arial" w:cs="Arial"/>
          <w:b/>
          <w:sz w:val="22"/>
        </w:rPr>
      </w:pPr>
      <w:r w:rsidRPr="000F2A9F">
        <w:rPr>
          <w:rFonts w:ascii="Arial" w:hAnsi="Arial" w:cs="Arial"/>
          <w:b/>
          <w:sz w:val="22"/>
        </w:rPr>
        <w:t>Über die Deutsch-Israelische Gesellschaft e.V.</w:t>
      </w:r>
    </w:p>
    <w:p w:rsidR="00D266E0" w:rsidRPr="000F2A9F" w:rsidRDefault="00D266E0" w:rsidP="00D266E0">
      <w:pPr>
        <w:jc w:val="both"/>
        <w:rPr>
          <w:rFonts w:ascii="Arial" w:hAnsi="Arial" w:cs="Arial"/>
          <w:b/>
          <w:sz w:val="22"/>
        </w:rPr>
      </w:pPr>
    </w:p>
    <w:p w:rsidR="00D266E0" w:rsidRPr="000F2A9F" w:rsidRDefault="00D266E0" w:rsidP="00D266E0">
      <w:pPr>
        <w:jc w:val="both"/>
        <w:rPr>
          <w:rFonts w:ascii="Arial" w:hAnsi="Arial" w:cs="Arial"/>
          <w:sz w:val="22"/>
        </w:rPr>
      </w:pPr>
      <w:r w:rsidRPr="000F2A9F">
        <w:rPr>
          <w:rFonts w:ascii="Arial" w:hAnsi="Arial" w:cs="Arial"/>
          <w:sz w:val="22"/>
        </w:rPr>
        <w:t xml:space="preserve">Die Deutsch-Israelische Gesellschaft e.V. (DIG) mit Sitz in Berlin wurde 1966, ein Jahr nach der Aufnahme der diplomatischen Beziehungen, gegründet. Die Gesellschaft vereint heute 50 Regionalgruppen mit knapp 5.000 Mitgliedern. </w:t>
      </w:r>
      <w:r w:rsidRPr="000F2A9F">
        <w:rPr>
          <w:rFonts w:ascii="Arial" w:hAnsi="Arial"/>
          <w:sz w:val="22"/>
        </w:rPr>
        <w:t xml:space="preserve">Als überparteiliche Organisation </w:t>
      </w:r>
      <w:r w:rsidRPr="000F2A9F">
        <w:rPr>
          <w:rFonts w:ascii="Arial" w:hAnsi="Arial" w:cs="Arial"/>
          <w:sz w:val="22"/>
        </w:rPr>
        <w:t xml:space="preserve">trägt sie </w:t>
      </w:r>
      <w:r w:rsidRPr="000F2A9F">
        <w:rPr>
          <w:rFonts w:ascii="Arial" w:hAnsi="Arial"/>
          <w:sz w:val="22"/>
        </w:rPr>
        <w:t>dazu bei, die menschlichen, kulturellen und wirtschaftlichen Verbindungen zwischen den Bürgern in Israel und Deutschland zu festigen und weiterzuentwickeln.</w:t>
      </w:r>
    </w:p>
    <w:p w:rsidR="004B32E5" w:rsidRPr="000F2A9F" w:rsidRDefault="004B32E5" w:rsidP="00D266E0">
      <w:pPr>
        <w:jc w:val="both"/>
        <w:rPr>
          <w:rFonts w:ascii="Arial" w:hAnsi="Arial"/>
          <w:sz w:val="22"/>
        </w:rPr>
      </w:pPr>
    </w:p>
    <w:p w:rsidR="004B32E5" w:rsidRPr="000F2A9F" w:rsidRDefault="00FD576C" w:rsidP="00D266E0">
      <w:pPr>
        <w:jc w:val="both"/>
        <w:rPr>
          <w:rFonts w:ascii="Arial" w:hAnsi="Arial"/>
          <w:sz w:val="22"/>
        </w:rPr>
      </w:pPr>
      <w:hyperlink r:id="rId7" w:history="1">
        <w:r w:rsidR="004B32E5" w:rsidRPr="000F2A9F">
          <w:rPr>
            <w:rStyle w:val="Link"/>
            <w:rFonts w:ascii="Arial" w:hAnsi="Arial"/>
            <w:color w:val="auto"/>
            <w:sz w:val="22"/>
            <w:u w:val="none"/>
          </w:rPr>
          <w:t>www.deutsch-israelische-gesellschaft.de</w:t>
        </w:r>
      </w:hyperlink>
    </w:p>
    <w:p w:rsidR="004B32E5" w:rsidRPr="000F2A9F" w:rsidRDefault="00FD576C" w:rsidP="00D266E0">
      <w:pPr>
        <w:jc w:val="both"/>
        <w:rPr>
          <w:rFonts w:ascii="Arial" w:hAnsi="Arial"/>
          <w:sz w:val="22"/>
        </w:rPr>
      </w:pPr>
      <w:hyperlink r:id="rId8" w:history="1">
        <w:r w:rsidR="004B32E5" w:rsidRPr="000F2A9F">
          <w:rPr>
            <w:rStyle w:val="Link"/>
            <w:rFonts w:ascii="Arial" w:hAnsi="Arial"/>
            <w:color w:val="auto"/>
            <w:sz w:val="22"/>
            <w:u w:val="none"/>
          </w:rPr>
          <w:t>www.israelis-und-deutsche.de</w:t>
        </w:r>
      </w:hyperlink>
    </w:p>
    <w:p w:rsidR="00D514B5" w:rsidRPr="000F2A9F" w:rsidRDefault="00D514B5" w:rsidP="00027C38">
      <w:pPr>
        <w:jc w:val="both"/>
        <w:rPr>
          <w:rFonts w:ascii="Arial" w:hAnsi="Arial" w:cs="Melior Com"/>
          <w:color w:val="000000"/>
          <w:sz w:val="22"/>
          <w:szCs w:val="28"/>
        </w:rPr>
      </w:pPr>
    </w:p>
    <w:p w:rsidR="004807DB" w:rsidRPr="000F2A9F" w:rsidRDefault="004807DB">
      <w:pPr>
        <w:rPr>
          <w:rFonts w:ascii="Arial" w:hAnsi="Arial"/>
          <w:b/>
          <w:sz w:val="22"/>
        </w:rPr>
      </w:pPr>
      <w:r w:rsidRPr="000F2A9F">
        <w:rPr>
          <w:rFonts w:ascii="Arial" w:hAnsi="Arial"/>
          <w:b/>
          <w:sz w:val="22"/>
        </w:rPr>
        <w:t>Ansprechpartner</w:t>
      </w:r>
      <w:r w:rsidR="005C6290" w:rsidRPr="000F2A9F">
        <w:rPr>
          <w:rFonts w:ascii="Arial" w:hAnsi="Arial"/>
          <w:b/>
          <w:sz w:val="22"/>
        </w:rPr>
        <w:t>in</w:t>
      </w:r>
      <w:r w:rsidRPr="000F2A9F">
        <w:rPr>
          <w:rFonts w:ascii="Arial" w:hAnsi="Arial"/>
          <w:b/>
          <w:sz w:val="22"/>
        </w:rPr>
        <w:t xml:space="preserve"> für die Presse:</w:t>
      </w:r>
    </w:p>
    <w:p w:rsidR="0055022B" w:rsidRPr="000F2A9F" w:rsidRDefault="00FD2135" w:rsidP="004807DB">
      <w:pPr>
        <w:widowControl w:val="0"/>
        <w:autoSpaceDE w:val="0"/>
        <w:autoSpaceDN w:val="0"/>
        <w:adjustRightInd w:val="0"/>
        <w:rPr>
          <w:rFonts w:ascii="Arial" w:hAnsi="Arial" w:cs="Helvetica"/>
          <w:sz w:val="22"/>
        </w:rPr>
      </w:pPr>
      <w:r w:rsidRPr="000F2A9F">
        <w:rPr>
          <w:rFonts w:ascii="Arial" w:hAnsi="Arial" w:cs="Courier"/>
          <w:sz w:val="22"/>
          <w:szCs w:val="26"/>
        </w:rPr>
        <w:t>Ruth Justen</w:t>
      </w:r>
    </w:p>
    <w:p w:rsidR="004807DB" w:rsidRPr="000F2A9F" w:rsidRDefault="0055022B" w:rsidP="004807DB">
      <w:pPr>
        <w:widowControl w:val="0"/>
        <w:autoSpaceDE w:val="0"/>
        <w:autoSpaceDN w:val="0"/>
        <w:adjustRightInd w:val="0"/>
        <w:rPr>
          <w:rFonts w:ascii="Arial" w:hAnsi="Arial" w:cs="Helvetica"/>
          <w:sz w:val="22"/>
        </w:rPr>
      </w:pPr>
      <w:r w:rsidRPr="000F2A9F">
        <w:rPr>
          <w:rFonts w:ascii="Arial" w:hAnsi="Arial" w:cs="Helvetica"/>
          <w:sz w:val="22"/>
        </w:rPr>
        <w:t>F</w:t>
      </w:r>
      <w:r w:rsidR="00FD2135" w:rsidRPr="000F2A9F">
        <w:rPr>
          <w:rFonts w:ascii="Arial" w:hAnsi="Arial" w:cs="Helvetica"/>
          <w:sz w:val="22"/>
        </w:rPr>
        <w:t>reie</w:t>
      </w:r>
      <w:r w:rsidR="00614A82" w:rsidRPr="000F2A9F">
        <w:rPr>
          <w:rFonts w:ascii="Arial" w:hAnsi="Arial" w:cs="Helvetica"/>
          <w:sz w:val="22"/>
        </w:rPr>
        <w:t xml:space="preserve"> Journalistin im Auftrag der Deutsch-Israelischen Gesellschaft e.V.</w:t>
      </w:r>
    </w:p>
    <w:p w:rsidR="004807DB" w:rsidRPr="000F2A9F" w:rsidRDefault="00FD2135" w:rsidP="004807DB">
      <w:pPr>
        <w:widowControl w:val="0"/>
        <w:autoSpaceDE w:val="0"/>
        <w:autoSpaceDN w:val="0"/>
        <w:adjustRightInd w:val="0"/>
        <w:rPr>
          <w:rFonts w:ascii="Arial" w:hAnsi="Arial" w:cs="Arial"/>
          <w:sz w:val="22"/>
        </w:rPr>
      </w:pPr>
      <w:r w:rsidRPr="000F2A9F">
        <w:rPr>
          <w:rFonts w:ascii="Arial" w:hAnsi="Arial" w:cs="Courier"/>
          <w:sz w:val="22"/>
          <w:szCs w:val="26"/>
        </w:rPr>
        <w:t>Krokerstr. 5</w:t>
      </w:r>
    </w:p>
    <w:p w:rsidR="004807DB" w:rsidRPr="000F2A9F" w:rsidRDefault="00FD2135" w:rsidP="004807DB">
      <w:pPr>
        <w:widowControl w:val="0"/>
        <w:autoSpaceDE w:val="0"/>
        <w:autoSpaceDN w:val="0"/>
        <w:adjustRightInd w:val="0"/>
        <w:rPr>
          <w:rFonts w:ascii="Arial" w:hAnsi="Arial" w:cs="Helvetica"/>
          <w:sz w:val="22"/>
        </w:rPr>
      </w:pPr>
      <w:r w:rsidRPr="000F2A9F">
        <w:rPr>
          <w:rFonts w:ascii="Arial" w:hAnsi="Arial" w:cs="Helvetica"/>
          <w:sz w:val="22"/>
        </w:rPr>
        <w:t>04157 Leipzig</w:t>
      </w:r>
    </w:p>
    <w:p w:rsidR="004807DB" w:rsidRPr="000F2A9F" w:rsidRDefault="00FD2135" w:rsidP="004807DB">
      <w:pPr>
        <w:widowControl w:val="0"/>
        <w:autoSpaceDE w:val="0"/>
        <w:autoSpaceDN w:val="0"/>
        <w:adjustRightInd w:val="0"/>
        <w:rPr>
          <w:rFonts w:ascii="Arial" w:hAnsi="Arial" w:cs="Helvetica"/>
          <w:sz w:val="22"/>
        </w:rPr>
      </w:pPr>
      <w:r w:rsidRPr="000F2A9F">
        <w:rPr>
          <w:rFonts w:ascii="Arial" w:hAnsi="Arial" w:cs="Helvetica"/>
          <w:sz w:val="22"/>
        </w:rPr>
        <w:t>phone +49 341 5911482</w:t>
      </w:r>
    </w:p>
    <w:p w:rsidR="004807DB" w:rsidRPr="000F2A9F" w:rsidRDefault="00FD2135" w:rsidP="00FD2135">
      <w:pPr>
        <w:widowControl w:val="0"/>
        <w:autoSpaceDE w:val="0"/>
        <w:autoSpaceDN w:val="0"/>
        <w:adjustRightInd w:val="0"/>
        <w:rPr>
          <w:rFonts w:ascii="Arial" w:hAnsi="Arial" w:cs="Helvetica"/>
          <w:sz w:val="22"/>
        </w:rPr>
      </w:pPr>
      <w:r w:rsidRPr="000F2A9F">
        <w:rPr>
          <w:rFonts w:ascii="Arial" w:hAnsi="Arial" w:cs="Helvetica"/>
          <w:sz w:val="22"/>
        </w:rPr>
        <w:t>mobile +49 152 33647983</w:t>
      </w:r>
    </w:p>
    <w:p w:rsidR="00FD2135" w:rsidRPr="000F2A9F" w:rsidRDefault="000D3061" w:rsidP="004807DB">
      <w:pPr>
        <w:rPr>
          <w:rFonts w:ascii="Arial" w:hAnsi="Arial" w:cs="Courier"/>
          <w:sz w:val="22"/>
          <w:szCs w:val="26"/>
        </w:rPr>
      </w:pPr>
      <w:r w:rsidRPr="000F2A9F">
        <w:rPr>
          <w:rFonts w:ascii="Arial" w:hAnsi="Arial" w:cs="Helvetica"/>
          <w:sz w:val="22"/>
        </w:rPr>
        <w:t>email</w:t>
      </w:r>
      <w:r w:rsidR="004807DB" w:rsidRPr="000F2A9F">
        <w:rPr>
          <w:rFonts w:ascii="Arial" w:hAnsi="Arial" w:cs="Helvetica"/>
          <w:sz w:val="22"/>
        </w:rPr>
        <w:t xml:space="preserve"> </w:t>
      </w:r>
      <w:hyperlink r:id="rId9" w:history="1">
        <w:r w:rsidR="004807DB" w:rsidRPr="000F2A9F">
          <w:rPr>
            <w:rStyle w:val="Link"/>
            <w:rFonts w:ascii="Arial" w:hAnsi="Arial" w:cs="Helvetica"/>
            <w:color w:val="auto"/>
            <w:sz w:val="22"/>
            <w:u w:val="none"/>
          </w:rPr>
          <w:t>presse.ausstellung@digev.de</w:t>
        </w:r>
      </w:hyperlink>
      <w:r w:rsidR="004807DB" w:rsidRPr="000F2A9F">
        <w:rPr>
          <w:rFonts w:ascii="Arial" w:hAnsi="Arial"/>
          <w:sz w:val="22"/>
        </w:rPr>
        <w:t xml:space="preserve"> </w:t>
      </w:r>
    </w:p>
    <w:p w:rsidR="0037526A" w:rsidRPr="000F2A9F" w:rsidRDefault="004807DB" w:rsidP="004807DB">
      <w:pPr>
        <w:rPr>
          <w:rFonts w:ascii="Arial" w:hAnsi="Arial"/>
          <w:sz w:val="22"/>
        </w:rPr>
      </w:pPr>
      <w:r w:rsidRPr="000F2A9F">
        <w:rPr>
          <w:rFonts w:ascii="Arial" w:hAnsi="Arial"/>
          <w:sz w:val="22"/>
        </w:rPr>
        <w:t xml:space="preserve">web </w:t>
      </w:r>
      <w:hyperlink r:id="rId10" w:history="1">
        <w:r w:rsidR="00F86539" w:rsidRPr="000F2A9F">
          <w:rPr>
            <w:rStyle w:val="Link"/>
            <w:rFonts w:ascii="Arial" w:hAnsi="Arial"/>
            <w:color w:val="auto"/>
            <w:sz w:val="22"/>
            <w:u w:val="none"/>
          </w:rPr>
          <w:t>www.israelis-und-deutsche.de</w:t>
        </w:r>
      </w:hyperlink>
    </w:p>
    <w:sectPr w:rsidR="0037526A" w:rsidRPr="000F2A9F" w:rsidSect="0037526A">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7090303040B0204"/>
    <w:charset w:val="00"/>
    <w:family w:val="auto"/>
    <w:pitch w:val="variable"/>
    <w:sig w:usb0="E1000AEF" w:usb1="5000A1FF" w:usb2="00000000" w:usb3="00000000" w:csb0="000001BF" w:csb1="00000000"/>
  </w:font>
  <w:font w:name="Melior Com">
    <w:altName w:val="Geneva"/>
    <w:charset w:val="00"/>
    <w:family w:val="roman"/>
    <w:pitch w:val="variable"/>
    <w:sig w:usb0="800000AF" w:usb1="5000204A" w:usb2="00000000" w:usb3="00000000" w:csb0="0000009B" w:csb1="00000000"/>
  </w:font>
  <w:font w:name="SimSun">
    <w:altName w:val="Geneva"/>
    <w:charset w:val="86"/>
    <w:family w:val="auto"/>
    <w:pitch w:val="variable"/>
    <w:sig w:usb0="00000003" w:usb1="288F0000" w:usb2="00000016" w:usb3="00000000" w:csb0="00040001" w:csb1="00000000"/>
  </w:font>
  <w:font w:name="Mangal">
    <w:charset w:val="00"/>
    <w:family w:val="roman"/>
    <w:pitch w:val="variable"/>
    <w:sig w:usb0="00008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520D0"/>
    <w:rsid w:val="000017A7"/>
    <w:rsid w:val="00004DE1"/>
    <w:rsid w:val="0000638F"/>
    <w:rsid w:val="00013597"/>
    <w:rsid w:val="00017F57"/>
    <w:rsid w:val="00027C38"/>
    <w:rsid w:val="00036B11"/>
    <w:rsid w:val="000435E8"/>
    <w:rsid w:val="0004648D"/>
    <w:rsid w:val="000539B9"/>
    <w:rsid w:val="000700B8"/>
    <w:rsid w:val="000A1644"/>
    <w:rsid w:val="000A6B9C"/>
    <w:rsid w:val="000B02B9"/>
    <w:rsid w:val="000C4C0A"/>
    <w:rsid w:val="000D3061"/>
    <w:rsid w:val="000D7433"/>
    <w:rsid w:val="000F1BB9"/>
    <w:rsid w:val="000F2A9F"/>
    <w:rsid w:val="00121C81"/>
    <w:rsid w:val="00135FA3"/>
    <w:rsid w:val="00141970"/>
    <w:rsid w:val="00187B03"/>
    <w:rsid w:val="00193BFD"/>
    <w:rsid w:val="001B5464"/>
    <w:rsid w:val="001E4C13"/>
    <w:rsid w:val="001F6CC1"/>
    <w:rsid w:val="00214E6D"/>
    <w:rsid w:val="002172BB"/>
    <w:rsid w:val="00227848"/>
    <w:rsid w:val="00234351"/>
    <w:rsid w:val="00236123"/>
    <w:rsid w:val="0023664E"/>
    <w:rsid w:val="00240597"/>
    <w:rsid w:val="002673BC"/>
    <w:rsid w:val="002721CE"/>
    <w:rsid w:val="00274969"/>
    <w:rsid w:val="00287CD6"/>
    <w:rsid w:val="00293091"/>
    <w:rsid w:val="002957CA"/>
    <w:rsid w:val="00295D3E"/>
    <w:rsid w:val="002978B7"/>
    <w:rsid w:val="002C1916"/>
    <w:rsid w:val="002E64F3"/>
    <w:rsid w:val="002F0017"/>
    <w:rsid w:val="002F330E"/>
    <w:rsid w:val="00303FA0"/>
    <w:rsid w:val="0030746E"/>
    <w:rsid w:val="0031128E"/>
    <w:rsid w:val="00320867"/>
    <w:rsid w:val="00321195"/>
    <w:rsid w:val="00326332"/>
    <w:rsid w:val="003310FB"/>
    <w:rsid w:val="00331B2D"/>
    <w:rsid w:val="00343276"/>
    <w:rsid w:val="00347EA0"/>
    <w:rsid w:val="00352C5F"/>
    <w:rsid w:val="0036147E"/>
    <w:rsid w:val="0036489B"/>
    <w:rsid w:val="00372DE8"/>
    <w:rsid w:val="00372F14"/>
    <w:rsid w:val="00374FFD"/>
    <w:rsid w:val="0037526A"/>
    <w:rsid w:val="003830BE"/>
    <w:rsid w:val="003867B8"/>
    <w:rsid w:val="003B6159"/>
    <w:rsid w:val="003C29EE"/>
    <w:rsid w:val="003D0CB4"/>
    <w:rsid w:val="003D4953"/>
    <w:rsid w:val="003E1230"/>
    <w:rsid w:val="003E2FAF"/>
    <w:rsid w:val="003E629E"/>
    <w:rsid w:val="00405528"/>
    <w:rsid w:val="00423C59"/>
    <w:rsid w:val="004259E2"/>
    <w:rsid w:val="00445A30"/>
    <w:rsid w:val="00457FDE"/>
    <w:rsid w:val="00460875"/>
    <w:rsid w:val="004807DB"/>
    <w:rsid w:val="00481757"/>
    <w:rsid w:val="00481A54"/>
    <w:rsid w:val="004A3E2A"/>
    <w:rsid w:val="004B32E5"/>
    <w:rsid w:val="004E3076"/>
    <w:rsid w:val="004F3A5E"/>
    <w:rsid w:val="00512E97"/>
    <w:rsid w:val="00521DBD"/>
    <w:rsid w:val="00534943"/>
    <w:rsid w:val="00542F10"/>
    <w:rsid w:val="0055022B"/>
    <w:rsid w:val="00556833"/>
    <w:rsid w:val="00567A08"/>
    <w:rsid w:val="00585527"/>
    <w:rsid w:val="00585856"/>
    <w:rsid w:val="00593CC3"/>
    <w:rsid w:val="005A1BE6"/>
    <w:rsid w:val="005B6C81"/>
    <w:rsid w:val="005C0E8A"/>
    <w:rsid w:val="005C6290"/>
    <w:rsid w:val="005D4FC7"/>
    <w:rsid w:val="005E0409"/>
    <w:rsid w:val="005E21D8"/>
    <w:rsid w:val="005E41D1"/>
    <w:rsid w:val="005F4225"/>
    <w:rsid w:val="00614A82"/>
    <w:rsid w:val="00621AE1"/>
    <w:rsid w:val="006246BE"/>
    <w:rsid w:val="0063392C"/>
    <w:rsid w:val="0063446D"/>
    <w:rsid w:val="0064772B"/>
    <w:rsid w:val="00647FEF"/>
    <w:rsid w:val="00650060"/>
    <w:rsid w:val="00651018"/>
    <w:rsid w:val="00661E0B"/>
    <w:rsid w:val="0067654D"/>
    <w:rsid w:val="006938BC"/>
    <w:rsid w:val="006C4C2F"/>
    <w:rsid w:val="006C72CE"/>
    <w:rsid w:val="006D0E37"/>
    <w:rsid w:val="006E5F09"/>
    <w:rsid w:val="006F6EFB"/>
    <w:rsid w:val="00717DE0"/>
    <w:rsid w:val="007222DD"/>
    <w:rsid w:val="007305E9"/>
    <w:rsid w:val="00743DDB"/>
    <w:rsid w:val="00751A61"/>
    <w:rsid w:val="00755366"/>
    <w:rsid w:val="00772EA3"/>
    <w:rsid w:val="00774341"/>
    <w:rsid w:val="007758B6"/>
    <w:rsid w:val="00782910"/>
    <w:rsid w:val="0079199F"/>
    <w:rsid w:val="007A3BDA"/>
    <w:rsid w:val="007B4222"/>
    <w:rsid w:val="007C4D24"/>
    <w:rsid w:val="007C78D1"/>
    <w:rsid w:val="007E56E7"/>
    <w:rsid w:val="007F311A"/>
    <w:rsid w:val="008039D2"/>
    <w:rsid w:val="00830D1B"/>
    <w:rsid w:val="00831693"/>
    <w:rsid w:val="0083313E"/>
    <w:rsid w:val="00846480"/>
    <w:rsid w:val="00851364"/>
    <w:rsid w:val="008663DB"/>
    <w:rsid w:val="0086798A"/>
    <w:rsid w:val="00870C2B"/>
    <w:rsid w:val="00874000"/>
    <w:rsid w:val="00885FCB"/>
    <w:rsid w:val="008A0200"/>
    <w:rsid w:val="008B18FB"/>
    <w:rsid w:val="008B73FB"/>
    <w:rsid w:val="008C66BE"/>
    <w:rsid w:val="008D2193"/>
    <w:rsid w:val="008E34BD"/>
    <w:rsid w:val="009006E7"/>
    <w:rsid w:val="00903455"/>
    <w:rsid w:val="009070A1"/>
    <w:rsid w:val="009127DC"/>
    <w:rsid w:val="00924FC1"/>
    <w:rsid w:val="00932968"/>
    <w:rsid w:val="00944E50"/>
    <w:rsid w:val="00965804"/>
    <w:rsid w:val="00990668"/>
    <w:rsid w:val="00993E7C"/>
    <w:rsid w:val="009969EF"/>
    <w:rsid w:val="00997432"/>
    <w:rsid w:val="009A4B00"/>
    <w:rsid w:val="009A7B86"/>
    <w:rsid w:val="009B3087"/>
    <w:rsid w:val="009B6A3C"/>
    <w:rsid w:val="009C643A"/>
    <w:rsid w:val="009D7811"/>
    <w:rsid w:val="00A12BD5"/>
    <w:rsid w:val="00A15A79"/>
    <w:rsid w:val="00A339EF"/>
    <w:rsid w:val="00A36258"/>
    <w:rsid w:val="00A3767A"/>
    <w:rsid w:val="00A37716"/>
    <w:rsid w:val="00A451C4"/>
    <w:rsid w:val="00A50F5F"/>
    <w:rsid w:val="00A52C48"/>
    <w:rsid w:val="00A55C69"/>
    <w:rsid w:val="00A61FA6"/>
    <w:rsid w:val="00A6762D"/>
    <w:rsid w:val="00A70052"/>
    <w:rsid w:val="00A76001"/>
    <w:rsid w:val="00A9508D"/>
    <w:rsid w:val="00A95D05"/>
    <w:rsid w:val="00AA2F66"/>
    <w:rsid w:val="00AA363A"/>
    <w:rsid w:val="00AB1AC6"/>
    <w:rsid w:val="00AB792E"/>
    <w:rsid w:val="00AD4C91"/>
    <w:rsid w:val="00AE2770"/>
    <w:rsid w:val="00AE2F4C"/>
    <w:rsid w:val="00AE707E"/>
    <w:rsid w:val="00AF0BAA"/>
    <w:rsid w:val="00AF125C"/>
    <w:rsid w:val="00B01E1C"/>
    <w:rsid w:val="00B0375F"/>
    <w:rsid w:val="00B1035E"/>
    <w:rsid w:val="00B20538"/>
    <w:rsid w:val="00B206A8"/>
    <w:rsid w:val="00B21FFA"/>
    <w:rsid w:val="00B42A33"/>
    <w:rsid w:val="00B47A73"/>
    <w:rsid w:val="00B47B8E"/>
    <w:rsid w:val="00B56AE9"/>
    <w:rsid w:val="00B57D38"/>
    <w:rsid w:val="00B65DE8"/>
    <w:rsid w:val="00B71822"/>
    <w:rsid w:val="00B837FF"/>
    <w:rsid w:val="00BB528D"/>
    <w:rsid w:val="00BC392F"/>
    <w:rsid w:val="00BC7F63"/>
    <w:rsid w:val="00BD2D56"/>
    <w:rsid w:val="00BD6D35"/>
    <w:rsid w:val="00BE3697"/>
    <w:rsid w:val="00BE6232"/>
    <w:rsid w:val="00BF1C3F"/>
    <w:rsid w:val="00BF69FE"/>
    <w:rsid w:val="00C0583B"/>
    <w:rsid w:val="00C10760"/>
    <w:rsid w:val="00C1194B"/>
    <w:rsid w:val="00C1535E"/>
    <w:rsid w:val="00C17F76"/>
    <w:rsid w:val="00C20F27"/>
    <w:rsid w:val="00C51182"/>
    <w:rsid w:val="00C61F3D"/>
    <w:rsid w:val="00C62E66"/>
    <w:rsid w:val="00CA67A1"/>
    <w:rsid w:val="00CC0AB8"/>
    <w:rsid w:val="00CD2004"/>
    <w:rsid w:val="00CE35E8"/>
    <w:rsid w:val="00CF1F09"/>
    <w:rsid w:val="00D05C48"/>
    <w:rsid w:val="00D266E0"/>
    <w:rsid w:val="00D33F5E"/>
    <w:rsid w:val="00D44099"/>
    <w:rsid w:val="00D514B5"/>
    <w:rsid w:val="00D571B1"/>
    <w:rsid w:val="00D62DAC"/>
    <w:rsid w:val="00D654BB"/>
    <w:rsid w:val="00D85B0D"/>
    <w:rsid w:val="00D94DFB"/>
    <w:rsid w:val="00DB2700"/>
    <w:rsid w:val="00DC20ED"/>
    <w:rsid w:val="00DD78BC"/>
    <w:rsid w:val="00DF58E5"/>
    <w:rsid w:val="00E46D3C"/>
    <w:rsid w:val="00E520D0"/>
    <w:rsid w:val="00E52BAB"/>
    <w:rsid w:val="00E76D89"/>
    <w:rsid w:val="00E90242"/>
    <w:rsid w:val="00EA0455"/>
    <w:rsid w:val="00EA14FE"/>
    <w:rsid w:val="00EC7F32"/>
    <w:rsid w:val="00ED073C"/>
    <w:rsid w:val="00ED14D4"/>
    <w:rsid w:val="00EE469B"/>
    <w:rsid w:val="00F020FD"/>
    <w:rsid w:val="00F27DA6"/>
    <w:rsid w:val="00F3137C"/>
    <w:rsid w:val="00F3751D"/>
    <w:rsid w:val="00F41316"/>
    <w:rsid w:val="00F43169"/>
    <w:rsid w:val="00F461C5"/>
    <w:rsid w:val="00F51536"/>
    <w:rsid w:val="00F52A30"/>
    <w:rsid w:val="00F65B7A"/>
    <w:rsid w:val="00F77A9B"/>
    <w:rsid w:val="00F86539"/>
    <w:rsid w:val="00F907FD"/>
    <w:rsid w:val="00F9501C"/>
    <w:rsid w:val="00FA29BC"/>
    <w:rsid w:val="00FD2135"/>
    <w:rsid w:val="00FD576C"/>
    <w:rsid w:val="00FF5C0B"/>
  </w:rsids>
  <m:mathPr>
    <m:mathFont m:val="Melior Com"/>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76"/>
  <w:style w:type="paragraph" w:default="1" w:styleId="Standard">
    <w:name w:val="Normal"/>
    <w:qFormat/>
    <w:rsid w:val="00EB552F"/>
  </w:style>
  <w:style w:type="character" w:default="1" w:styleId="Absatzstandardschriftart">
    <w:name w:val="Default Paragraph Font"/>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uiPriority w:val="99"/>
    <w:semiHidden/>
    <w:unhideWhenUsed/>
    <w:rsid w:val="004807DB"/>
    <w:rPr>
      <w:color w:val="0000FF" w:themeColor="hyperlink"/>
      <w:u w:val="single"/>
    </w:rPr>
  </w:style>
  <w:style w:type="character" w:styleId="GesichteterLink">
    <w:name w:val="FollowedHyperlink"/>
    <w:basedOn w:val="Absatzstandardschriftart"/>
    <w:uiPriority w:val="99"/>
    <w:semiHidden/>
    <w:unhideWhenUsed/>
    <w:rsid w:val="002172BB"/>
    <w:rPr>
      <w:color w:val="800080" w:themeColor="followedHyperlink"/>
      <w:u w:val="single"/>
    </w:rPr>
  </w:style>
  <w:style w:type="paragraph" w:styleId="Sprechblasentext">
    <w:name w:val="Balloon Text"/>
    <w:basedOn w:val="Standard"/>
    <w:link w:val="SprechblasentextZeichen"/>
    <w:uiPriority w:val="99"/>
    <w:semiHidden/>
    <w:unhideWhenUsed/>
    <w:rsid w:val="00293091"/>
    <w:rPr>
      <w:rFonts w:ascii="Lucida Grande" w:hAnsi="Lucida Grande"/>
      <w:sz w:val="18"/>
      <w:szCs w:val="18"/>
    </w:rPr>
  </w:style>
  <w:style w:type="character" w:customStyle="1" w:styleId="SprechblasentextZeichen">
    <w:name w:val="Sprechblasentext Zeichen"/>
    <w:basedOn w:val="Absatzstandardschriftart"/>
    <w:link w:val="Sprechblasentext"/>
    <w:uiPriority w:val="99"/>
    <w:semiHidden/>
    <w:rsid w:val="00293091"/>
    <w:rPr>
      <w:rFonts w:ascii="Lucida Grande" w:hAnsi="Lucida Grande"/>
      <w:sz w:val="18"/>
      <w:szCs w:val="18"/>
    </w:rPr>
  </w:style>
  <w:style w:type="paragraph" w:customStyle="1" w:styleId="Default">
    <w:name w:val="Default"/>
    <w:rsid w:val="00017F57"/>
    <w:pPr>
      <w:widowControl w:val="0"/>
      <w:autoSpaceDE w:val="0"/>
      <w:autoSpaceDN w:val="0"/>
      <w:adjustRightInd w:val="0"/>
    </w:pPr>
    <w:rPr>
      <w:rFonts w:ascii="Melior Com" w:hAnsi="Melior Com" w:cs="Melior Com"/>
      <w:color w:val="000000"/>
    </w:rPr>
  </w:style>
  <w:style w:type="paragraph" w:styleId="Textkrper">
    <w:name w:val="Body Text"/>
    <w:basedOn w:val="Standard"/>
    <w:link w:val="TextkrperZeichen"/>
    <w:rsid w:val="007C78D1"/>
    <w:pPr>
      <w:widowControl w:val="0"/>
      <w:suppressAutoHyphens/>
      <w:spacing w:after="120"/>
    </w:pPr>
    <w:rPr>
      <w:rFonts w:ascii="Times New Roman" w:eastAsia="SimSun" w:hAnsi="Times New Roman" w:cs="Mangal"/>
      <w:kern w:val="1"/>
      <w:lang w:eastAsia="hi-IN" w:bidi="hi-IN"/>
    </w:rPr>
  </w:style>
  <w:style w:type="character" w:customStyle="1" w:styleId="TextkrperZeichen">
    <w:name w:val="Textkörper Zeichen"/>
    <w:basedOn w:val="Absatzstandardschriftart"/>
    <w:link w:val="Textkrper"/>
    <w:rsid w:val="007C78D1"/>
    <w:rPr>
      <w:rFonts w:ascii="Times New Roman" w:eastAsia="SimSun" w:hAnsi="Times New Roman" w:cs="Mangal"/>
      <w:kern w:val="1"/>
      <w:lang w:eastAsia="hi-IN" w:bidi="hi-I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info-ausstellungen-plh@bundestag.de" TargetMode="External"/><Relationship Id="rId5" Type="http://schemas.openxmlformats.org/officeDocument/2006/relationships/hyperlink" Target="http://www.bundestag.de/parlamentarische_ausstellung" TargetMode="External"/><Relationship Id="rId6" Type="http://schemas.openxmlformats.org/officeDocument/2006/relationships/hyperlink" Target="http://www.israelis-und-deutsche.de" TargetMode="External"/><Relationship Id="rId7" Type="http://schemas.openxmlformats.org/officeDocument/2006/relationships/hyperlink" Target="http://www.deutsch-israelische-gesellschaft.de" TargetMode="External"/><Relationship Id="rId8" Type="http://schemas.openxmlformats.org/officeDocument/2006/relationships/hyperlink" Target="http://www.israelis-und-deutsche.de" TargetMode="External"/><Relationship Id="rId9" Type="http://schemas.openxmlformats.org/officeDocument/2006/relationships/hyperlink" Target="mailto:presse.ausstellung@digev.de" TargetMode="External"/><Relationship Id="rId10" Type="http://schemas.openxmlformats.org/officeDocument/2006/relationships/hyperlink" Target="http://www.israelis-und-deutsche.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1192</Words>
  <Characters>6797</Characters>
  <Application>Microsoft Macintosh Word</Application>
  <DocSecurity>0</DocSecurity>
  <Lines>56</Lines>
  <Paragraphs>13</Paragraphs>
  <ScaleCrop>false</ScaleCrop>
  <Company>Justen Fotografie</Company>
  <LinksUpToDate>false</LinksUpToDate>
  <CharactersWithSpaces>8347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Justen</dc:creator>
  <cp:keywords/>
  <cp:lastModifiedBy>Ruth Justen</cp:lastModifiedBy>
  <cp:revision>26</cp:revision>
  <cp:lastPrinted>2015-10-16T11:46:00Z</cp:lastPrinted>
  <dcterms:created xsi:type="dcterms:W3CDTF">2015-10-13T16:57:00Z</dcterms:created>
  <dcterms:modified xsi:type="dcterms:W3CDTF">2015-10-16T13:44:00Z</dcterms:modified>
</cp:coreProperties>
</file>